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69C6" w14:textId="2E18CFFE" w:rsidR="007E6694" w:rsidRDefault="00CD57B9" w:rsidP="0076190D">
      <w:pPr>
        <w:spacing w:after="0"/>
        <w:jc w:val="center"/>
        <w:rPr>
          <w:b/>
          <w:bCs/>
          <w:sz w:val="44"/>
          <w:szCs w:val="44"/>
        </w:rPr>
      </w:pPr>
      <w:r>
        <w:rPr>
          <w:noProof/>
          <w:color w:val="FFFFFF"/>
          <w:sz w:val="24"/>
          <w:szCs w:val="24"/>
        </w:rPr>
        <mc:AlternateContent>
          <mc:Choice Requires="wps">
            <w:drawing>
              <wp:anchor distT="0" distB="0" distL="114300" distR="114300" simplePos="0" relativeHeight="251666432" behindDoc="1" locked="0" layoutInCell="1" allowOverlap="1" wp14:anchorId="424851D7" wp14:editId="5A2ACA33">
                <wp:simplePos x="0" y="0"/>
                <wp:positionH relativeFrom="margin">
                  <wp:posOffset>-1061085</wp:posOffset>
                </wp:positionH>
                <wp:positionV relativeFrom="page">
                  <wp:posOffset>-285750</wp:posOffset>
                </wp:positionV>
                <wp:extent cx="7772400" cy="13087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87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1052" id="Rectángulo 1" o:spid="_x0000_s1026" style="position:absolute;margin-left:-83.55pt;margin-top:-22.5pt;width:612pt;height:103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yhBwIAAN8DAAAOAAAAZHJzL2Uyb0RvYy54bWysU1Fy0zAQ/WeGO2j0T+y4KS6eOJ2SUoaZ&#10;Ah0KB1Bk2dYga8VKidPehrNwMVZyGgL8MfxotNrd5/ferpeX+8GwnUKvwdZ8Pss5U1ZCo21X8y+f&#10;b15ccOaDsI0wYFXNH5Tnl6vnz5ajq1QBPZhGISMQ66vR1bwPwVVZ5mWvBuFn4JSlZAs4iEAhdlmD&#10;YiT0wWRFnr/MRsDGIUjlPb1eT0m+Svhtq2T42LZeBWZqTtxCOjGdm3hmq6WoOhSu1/JAQ/wDi0Fo&#10;Sx89Ql2LINgW9V9Qg5YIHtowkzBk0LZaqqSB1MzzP9Tc98KppIXM8e5ok/9/sPLD7g6Zbmh2nFkx&#10;0Ig+kWk/vttua4DNo0Gj8xXV3bs7jBK9uwX51TML617YTl0hwtgr0RCtVJ/91hADT61sM76HhvDF&#10;NkDyat/iEAHJBbZPI3k4jkTtA5P0WJZlschpcpJy87P8ojw7T1PLRPXU79CHtwoGFi81R+Kf8MXu&#10;1gfiT6VPJYk/GN3caGNSgN1mbZDtBC1I+brIizdRMrX40zJjY7GF2Dal40sSGrVNHm2geSCdCNOW&#10;0V9Blx7wkbORNqzm/ttWoOLMvLPk1av5YhFXMgWL87KgAE8zm9OMsJKgah44m67rMK3x1qHuevrS&#10;PIm2cEX+tjoJj95PrA5kaYuSuMPGxzU9jVPVr/9y9RMAAP//AwBQSwMEFAAGAAgAAAAhACXhn3Ti&#10;AAAADgEAAA8AAABkcnMvZG93bnJldi54bWxMj8FKw0AQhu+C77CM4KW0uwlNtDGbIoInQWi14HGT&#10;HZNodjZkt218e6cnvc0wH/98f7md3SBOOIXek4ZkpUAgNd721Gp4f3te3oMI0ZA1gyfU8IMBttX1&#10;VWkK68+0w9M+toJDKBRGQxfjWEgZmg6dCSs/IvHt00/ORF6nVtrJnDncDTJVKpfO9MQfOjPiU4fN&#10;9/7oNCySza5Ov9zH+gUPNi5CdniVo9a3N/PjA4iIc/yD4aLP6lCxU+2PZIMYNCyT/C5hlqd1xq0u&#10;iMryDYhaQ6qSXIGsSvm/RvULAAD//wMAUEsBAi0AFAAGAAgAAAAhALaDOJL+AAAA4QEAABMAAAAA&#10;AAAAAAAAAAAAAAAAAFtDb250ZW50X1R5cGVzXS54bWxQSwECLQAUAAYACAAAACEAOP0h/9YAAACU&#10;AQAACwAAAAAAAAAAAAAAAAAvAQAAX3JlbHMvLnJlbHNQSwECLQAUAAYACAAAACEA8dBsoQcCAADf&#10;AwAADgAAAAAAAAAAAAAAAAAuAgAAZHJzL2Uyb0RvYy54bWxQSwECLQAUAAYACAAAACEAJeGfdOIA&#10;AAAOAQAADwAAAAAAAAAAAAAAAABhBAAAZHJzL2Rvd25yZXYueG1sUEsFBgAAAAAEAAQA8wAAAHAF&#10;AAAAAA==&#10;" fillcolor="#7b202e" stroked="f">
                <w10:wrap anchorx="margin" anchory="page"/>
              </v:rect>
            </w:pict>
          </mc:Fallback>
        </mc:AlternateContent>
      </w:r>
    </w:p>
    <w:p w14:paraId="26A4005A" w14:textId="010EC19B" w:rsidR="007E6694" w:rsidRDefault="007E6694" w:rsidP="0076190D">
      <w:pPr>
        <w:spacing w:after="0"/>
        <w:jc w:val="center"/>
        <w:rPr>
          <w:b/>
          <w:bCs/>
          <w:sz w:val="44"/>
          <w:szCs w:val="44"/>
        </w:rPr>
      </w:pPr>
    </w:p>
    <w:p w14:paraId="550C649D" w14:textId="0CBADD4E" w:rsidR="0076190D" w:rsidRPr="007E6694" w:rsidRDefault="0076190D" w:rsidP="0076190D">
      <w:pPr>
        <w:spacing w:after="0"/>
        <w:jc w:val="center"/>
        <w:rPr>
          <w:b/>
          <w:bCs/>
          <w:sz w:val="44"/>
          <w:szCs w:val="44"/>
        </w:rPr>
      </w:pPr>
      <w:r w:rsidRPr="007E6694">
        <w:rPr>
          <w:b/>
          <w:bCs/>
          <w:sz w:val="44"/>
          <w:szCs w:val="44"/>
        </w:rPr>
        <w:t>GOBIERNO MUNICIPAL DE PUERTO VALLARTA</w:t>
      </w:r>
    </w:p>
    <w:p w14:paraId="577CC5F5" w14:textId="2141C16F" w:rsidR="0076190D" w:rsidRPr="007E6694" w:rsidRDefault="0076190D" w:rsidP="0076190D">
      <w:pPr>
        <w:spacing w:after="0"/>
        <w:jc w:val="center"/>
        <w:rPr>
          <w:b/>
          <w:bCs/>
          <w:sz w:val="44"/>
          <w:szCs w:val="44"/>
        </w:rPr>
      </w:pPr>
      <w:r w:rsidRPr="007E6694">
        <w:rPr>
          <w:b/>
          <w:bCs/>
          <w:sz w:val="44"/>
          <w:szCs w:val="44"/>
        </w:rPr>
        <w:t>2021-2024</w:t>
      </w:r>
    </w:p>
    <w:p w14:paraId="68C3298F" w14:textId="4A491BCA" w:rsidR="0076190D" w:rsidRPr="007E6694" w:rsidRDefault="0076190D" w:rsidP="0076190D">
      <w:pPr>
        <w:spacing w:after="0"/>
        <w:jc w:val="center"/>
        <w:rPr>
          <w:sz w:val="24"/>
          <w:szCs w:val="24"/>
        </w:rPr>
      </w:pPr>
    </w:p>
    <w:p w14:paraId="221E3FD2" w14:textId="5E4C3EF9" w:rsidR="0076190D" w:rsidRPr="007E6694" w:rsidRDefault="0076190D" w:rsidP="0076190D">
      <w:pPr>
        <w:spacing w:after="0"/>
        <w:jc w:val="center"/>
      </w:pPr>
    </w:p>
    <w:p w14:paraId="7D833234" w14:textId="77777777" w:rsidR="0076190D" w:rsidRPr="007E6694" w:rsidRDefault="0076190D" w:rsidP="0076190D">
      <w:pPr>
        <w:spacing w:after="0"/>
        <w:jc w:val="center"/>
      </w:pPr>
    </w:p>
    <w:p w14:paraId="2D29E9B5" w14:textId="77777777" w:rsidR="0076190D" w:rsidRPr="007E6694" w:rsidRDefault="0076190D" w:rsidP="0076190D">
      <w:pPr>
        <w:spacing w:after="0"/>
        <w:jc w:val="center"/>
      </w:pPr>
    </w:p>
    <w:p w14:paraId="3BF77F20" w14:textId="034B88AF" w:rsidR="0076190D" w:rsidRPr="007E6694" w:rsidRDefault="0076190D" w:rsidP="0076190D">
      <w:pPr>
        <w:spacing w:after="0"/>
        <w:jc w:val="center"/>
      </w:pPr>
    </w:p>
    <w:p w14:paraId="20D4B536" w14:textId="77777777" w:rsidR="0076190D" w:rsidRPr="00CD57B9" w:rsidRDefault="0076190D" w:rsidP="0076190D">
      <w:pPr>
        <w:spacing w:after="0"/>
        <w:jc w:val="center"/>
        <w:rPr>
          <w:sz w:val="28"/>
          <w:szCs w:val="28"/>
        </w:rPr>
      </w:pPr>
    </w:p>
    <w:p w14:paraId="1B389024" w14:textId="77777777" w:rsidR="001F7466" w:rsidRPr="00CD57B9" w:rsidRDefault="001F7466" w:rsidP="001F7466">
      <w:pPr>
        <w:spacing w:after="0"/>
        <w:jc w:val="center"/>
        <w:rPr>
          <w:b/>
          <w:bCs/>
          <w:sz w:val="36"/>
          <w:szCs w:val="36"/>
        </w:rPr>
      </w:pPr>
      <w:r w:rsidRPr="00CD57B9">
        <w:rPr>
          <w:b/>
          <w:bCs/>
          <w:sz w:val="36"/>
          <w:szCs w:val="36"/>
        </w:rPr>
        <w:t>PROGRAMA PRESUPUESTARIO</w:t>
      </w:r>
    </w:p>
    <w:p w14:paraId="63FE7F68" w14:textId="7C1EEED8" w:rsidR="0076190D" w:rsidRPr="00CD57B9" w:rsidRDefault="0076190D" w:rsidP="0076190D">
      <w:pPr>
        <w:spacing w:after="0"/>
        <w:jc w:val="center"/>
        <w:rPr>
          <w:b/>
          <w:bCs/>
          <w:sz w:val="36"/>
          <w:szCs w:val="36"/>
        </w:rPr>
      </w:pPr>
      <w:r w:rsidRPr="00CD57B9">
        <w:rPr>
          <w:b/>
          <w:bCs/>
          <w:sz w:val="36"/>
          <w:szCs w:val="36"/>
        </w:rPr>
        <w:t>202</w:t>
      </w:r>
      <w:r w:rsidR="005C2E57" w:rsidRPr="00CD57B9">
        <w:rPr>
          <w:b/>
          <w:bCs/>
          <w:sz w:val="36"/>
          <w:szCs w:val="36"/>
        </w:rPr>
        <w:t>3</w:t>
      </w:r>
      <w:r w:rsidRPr="00CD57B9">
        <w:rPr>
          <w:b/>
          <w:bCs/>
          <w:sz w:val="36"/>
          <w:szCs w:val="36"/>
        </w:rPr>
        <w:t>-202</w:t>
      </w:r>
      <w:r w:rsidR="005C2E57" w:rsidRPr="00CD57B9">
        <w:rPr>
          <w:b/>
          <w:bCs/>
          <w:sz w:val="36"/>
          <w:szCs w:val="36"/>
        </w:rPr>
        <w:t>4</w:t>
      </w:r>
    </w:p>
    <w:p w14:paraId="356A99D0" w14:textId="77777777" w:rsidR="0076190D" w:rsidRPr="00CD57B9" w:rsidRDefault="0076190D" w:rsidP="0076190D">
      <w:pPr>
        <w:jc w:val="center"/>
        <w:rPr>
          <w:sz w:val="28"/>
          <w:szCs w:val="28"/>
        </w:rPr>
      </w:pPr>
    </w:p>
    <w:p w14:paraId="559BA304" w14:textId="77777777" w:rsidR="0076190D" w:rsidRPr="00CD57B9" w:rsidRDefault="0076190D" w:rsidP="0076190D">
      <w:pPr>
        <w:jc w:val="center"/>
        <w:rPr>
          <w:sz w:val="28"/>
          <w:szCs w:val="28"/>
        </w:rPr>
      </w:pPr>
    </w:p>
    <w:p w14:paraId="4EC9C437" w14:textId="77777777" w:rsidR="0076190D" w:rsidRPr="00CD57B9" w:rsidRDefault="0076190D" w:rsidP="0076190D">
      <w:pPr>
        <w:jc w:val="center"/>
        <w:rPr>
          <w:sz w:val="28"/>
          <w:szCs w:val="28"/>
        </w:rPr>
      </w:pPr>
    </w:p>
    <w:p w14:paraId="2D79642C" w14:textId="77777777" w:rsidR="0076190D" w:rsidRPr="00CD57B9" w:rsidRDefault="0076190D" w:rsidP="0076190D">
      <w:pPr>
        <w:jc w:val="center"/>
        <w:rPr>
          <w:sz w:val="28"/>
          <w:szCs w:val="28"/>
        </w:rPr>
      </w:pPr>
    </w:p>
    <w:p w14:paraId="2504BEEF" w14:textId="1C47A6D3" w:rsidR="0076190D" w:rsidRPr="00CD57B9" w:rsidRDefault="0076190D" w:rsidP="0076190D">
      <w:pPr>
        <w:jc w:val="center"/>
        <w:rPr>
          <w:sz w:val="28"/>
          <w:szCs w:val="28"/>
        </w:rPr>
      </w:pPr>
    </w:p>
    <w:p w14:paraId="421D8D39" w14:textId="77777777" w:rsidR="0076190D" w:rsidRPr="00CD57B9" w:rsidRDefault="0076190D" w:rsidP="0076190D">
      <w:pPr>
        <w:jc w:val="center"/>
        <w:rPr>
          <w:sz w:val="28"/>
          <w:szCs w:val="28"/>
        </w:rPr>
      </w:pPr>
    </w:p>
    <w:p w14:paraId="02BF989B" w14:textId="77777777" w:rsidR="0076190D" w:rsidRPr="00CD57B9" w:rsidRDefault="0076190D" w:rsidP="0076190D">
      <w:pPr>
        <w:jc w:val="center"/>
        <w:rPr>
          <w:b/>
          <w:bCs/>
          <w:sz w:val="36"/>
          <w:szCs w:val="36"/>
        </w:rPr>
      </w:pPr>
      <w:r w:rsidRPr="00CD57B9">
        <w:rPr>
          <w:b/>
          <w:bCs/>
          <w:sz w:val="36"/>
          <w:szCs w:val="36"/>
        </w:rPr>
        <w:t>DIRECCIÓN DE INSPECCIÓN Y REGLAMENTOS</w:t>
      </w:r>
    </w:p>
    <w:p w14:paraId="0B4E1E12" w14:textId="77777777" w:rsidR="0076190D" w:rsidRPr="00CD57B9" w:rsidRDefault="0076190D" w:rsidP="0076190D">
      <w:pPr>
        <w:jc w:val="center"/>
        <w:rPr>
          <w:b/>
          <w:bCs/>
          <w:sz w:val="36"/>
          <w:szCs w:val="36"/>
        </w:rPr>
      </w:pPr>
    </w:p>
    <w:p w14:paraId="4EE44F04" w14:textId="77777777" w:rsidR="0076190D" w:rsidRPr="00CD57B9" w:rsidRDefault="0076190D" w:rsidP="0076190D">
      <w:pPr>
        <w:jc w:val="center"/>
        <w:rPr>
          <w:b/>
          <w:bCs/>
          <w:color w:val="FFFFFF"/>
          <w:sz w:val="36"/>
          <w:szCs w:val="36"/>
        </w:rPr>
      </w:pPr>
    </w:p>
    <w:p w14:paraId="27B818F3" w14:textId="77777777" w:rsidR="0076190D" w:rsidRDefault="0076190D" w:rsidP="0076190D">
      <w:pPr>
        <w:jc w:val="center"/>
        <w:rPr>
          <w:color w:val="FFFFFF"/>
        </w:rPr>
      </w:pPr>
    </w:p>
    <w:p w14:paraId="775E4331" w14:textId="77777777" w:rsidR="007E6694" w:rsidRDefault="007E6694" w:rsidP="0076190D">
      <w:pPr>
        <w:jc w:val="center"/>
        <w:rPr>
          <w:color w:val="FFFFFF"/>
        </w:rPr>
      </w:pPr>
    </w:p>
    <w:p w14:paraId="435F5218" w14:textId="77777777" w:rsidR="007E6694" w:rsidRDefault="007E6694" w:rsidP="0076190D">
      <w:pPr>
        <w:jc w:val="center"/>
        <w:rPr>
          <w:color w:val="FFFFFF"/>
        </w:rPr>
      </w:pPr>
    </w:p>
    <w:p w14:paraId="5440CD6E" w14:textId="77777777" w:rsidR="007E6694" w:rsidRDefault="007E6694" w:rsidP="0076190D">
      <w:pPr>
        <w:jc w:val="center"/>
        <w:rPr>
          <w:color w:val="FFFFFF"/>
        </w:rPr>
      </w:pPr>
    </w:p>
    <w:p w14:paraId="091EEAA0" w14:textId="22F4F0D2" w:rsidR="00ED3B21" w:rsidRDefault="00ED3B21" w:rsidP="0076190D">
      <w:pPr>
        <w:jc w:val="center"/>
        <w:rPr>
          <w:color w:val="FFFFFF"/>
        </w:rPr>
      </w:pPr>
    </w:p>
    <w:p w14:paraId="7CE724B3" w14:textId="77777777" w:rsidR="00ED3B21" w:rsidRDefault="00ED3B21" w:rsidP="0076190D">
      <w:pPr>
        <w:jc w:val="center"/>
        <w:rPr>
          <w:color w:val="FFFFFF"/>
        </w:rPr>
      </w:pPr>
    </w:p>
    <w:p w14:paraId="71BE4FD6" w14:textId="77777777" w:rsidR="00ED3B21" w:rsidRDefault="00ED3B21" w:rsidP="0076190D">
      <w:pPr>
        <w:jc w:val="center"/>
        <w:rPr>
          <w:color w:val="FFFFFF"/>
        </w:rPr>
      </w:pPr>
    </w:p>
    <w:p w14:paraId="6693DA99" w14:textId="77777777" w:rsidR="00ED3B21" w:rsidRDefault="00ED3B21" w:rsidP="0076190D">
      <w:pPr>
        <w:jc w:val="center"/>
        <w:rPr>
          <w:color w:val="FFFFFF"/>
        </w:rPr>
      </w:pPr>
    </w:p>
    <w:p w14:paraId="22B6677B" w14:textId="77777777" w:rsidR="00ED3B21" w:rsidRDefault="00ED3B21" w:rsidP="0076190D">
      <w:pPr>
        <w:jc w:val="center"/>
        <w:rPr>
          <w:color w:val="FFFFFF"/>
        </w:rPr>
      </w:pPr>
    </w:p>
    <w:p w14:paraId="5B1FF380" w14:textId="77777777" w:rsidR="00ED3B21" w:rsidRDefault="00ED3B21" w:rsidP="0076190D">
      <w:pPr>
        <w:jc w:val="center"/>
        <w:rPr>
          <w:color w:val="FFFFFF"/>
        </w:rPr>
      </w:pPr>
    </w:p>
    <w:p w14:paraId="2A4F0167" w14:textId="77777777" w:rsidR="00ED3B21" w:rsidRDefault="00ED3B21" w:rsidP="0076190D">
      <w:pPr>
        <w:jc w:val="center"/>
        <w:rPr>
          <w:color w:val="FFFFFF"/>
        </w:rPr>
      </w:pPr>
    </w:p>
    <w:p w14:paraId="437FBF8E" w14:textId="77777777" w:rsidR="007E6694" w:rsidRDefault="007E6694" w:rsidP="0076190D">
      <w:pPr>
        <w:jc w:val="center"/>
        <w:rPr>
          <w:color w:val="FFFFFF"/>
        </w:rPr>
      </w:pPr>
    </w:p>
    <w:p w14:paraId="574060B3" w14:textId="77777777" w:rsidR="007E6694" w:rsidRDefault="007E6694" w:rsidP="0076190D">
      <w:pPr>
        <w:jc w:val="center"/>
        <w:rPr>
          <w:color w:val="FFFFFF"/>
        </w:rPr>
      </w:pPr>
    </w:p>
    <w:p w14:paraId="076AD137" w14:textId="77777777" w:rsidR="007E6694" w:rsidRDefault="007E6694" w:rsidP="0076190D">
      <w:pPr>
        <w:jc w:val="center"/>
        <w:rPr>
          <w:color w:val="FFFFFF"/>
        </w:rPr>
      </w:pPr>
    </w:p>
    <w:p w14:paraId="5CA1D7ED" w14:textId="77777777" w:rsidR="0076190D" w:rsidRDefault="0076190D" w:rsidP="0076190D">
      <w:pPr>
        <w:jc w:val="center"/>
      </w:pPr>
      <w:r>
        <w:rPr>
          <w:b/>
          <w:bCs/>
          <w:noProof/>
          <w:sz w:val="40"/>
          <w:szCs w:val="40"/>
          <w:lang w:eastAsia="es-MX"/>
        </w:rPr>
        <w:drawing>
          <wp:anchor distT="0" distB="0" distL="114300" distR="114300" simplePos="0" relativeHeight="251661312" behindDoc="0" locked="0" layoutInCell="1" allowOverlap="1" wp14:anchorId="3ED6AB0D" wp14:editId="4C6CE75E">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57B09" w14:textId="77777777" w:rsidR="0076190D" w:rsidRDefault="0076190D" w:rsidP="0076190D">
      <w:pPr>
        <w:jc w:val="center"/>
      </w:pPr>
    </w:p>
    <w:p w14:paraId="658F295A" w14:textId="77777777" w:rsidR="0076190D" w:rsidRDefault="0076190D" w:rsidP="0076190D">
      <w:pPr>
        <w:jc w:val="center"/>
      </w:pPr>
    </w:p>
    <w:p w14:paraId="64397063" w14:textId="6442C8B6" w:rsidR="0076190D" w:rsidRDefault="000733D5" w:rsidP="00CD57B9">
      <w:r>
        <w:rPr>
          <w:noProof/>
          <w:color w:val="FFFFFF"/>
          <w:sz w:val="24"/>
          <w:szCs w:val="24"/>
          <w:lang w:eastAsia="es-MX"/>
        </w:rPr>
        <mc:AlternateContent>
          <mc:Choice Requires="wps">
            <w:drawing>
              <wp:anchor distT="0" distB="0" distL="114300" distR="114300" simplePos="0" relativeHeight="251664384" behindDoc="1" locked="0" layoutInCell="1" allowOverlap="1" wp14:anchorId="0FE373FF" wp14:editId="7F4BC80D">
                <wp:simplePos x="0" y="0"/>
                <wp:positionH relativeFrom="margin">
                  <wp:posOffset>-1080135</wp:posOffset>
                </wp:positionH>
                <wp:positionV relativeFrom="page">
                  <wp:posOffset>-10172700</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8F981E2" id="Rectángulo 7" o:spid="_x0000_s1026" style="position:absolute;margin-left:-85.05pt;margin-top:-801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vcCAIAAN8DAAAOAAAAZHJzL2Uyb0RvYy54bWysU1Fy0zAQ/WeGO2j0T+y4KaaeOJ2SUoaZ&#10;Ah0KB1Bk2dYga8VKidPehrNwMVZyGgL8MfxotNrV03tvV8vL/WDYTqHXYGs+n+WcKSuh0bar+ZfP&#10;Ny9eceaDsI0wYFXNH5Tnl6vnz5ajq1QBPZhGISMQ66vR1bwPwVVZ5mWvBuFn4JSlZAs4iEAhdlmD&#10;YiT0wWRFnr/MRsDGIUjlPZ1eT0m+Svhtq2T42LZeBWZqTtxCWjGtm7hmq6WoOhSu1/JAQ/wDi0Fo&#10;S48eoa5FEGyL+i+oQUsED22YSRgyaFstVdJAaub5H2rue+FU0kLmeHe0yf8/WPlhd4dMNzUvObNi&#10;oBZ9ItN+fLfd1gAro0Gj8xXV3bs7jBK9uwX51TML617YTl0hwtgr0RCteazPfrsQA09X2WZ8Dw3h&#10;i22A5NW+xSECkgtsn1rycGyJ2gcm6bAsy2KRU+ck5eZ5fnZxdp66lonq6b5DH94qGFjc1ByJf8IX&#10;u1sfIh9RPZUk/mB0c6ONSQF2m7VBthM0IOXrIi/eJAkk87TM2FhsIV6bEONJEhq1TR5toHkgnQjT&#10;lNGvoE0P+MjZSBNWc/9tK1BxZt5Z8upivljEkUzB4rwsKMDTzOY0I6wkqJoHzqbtOkxjvHWou55e&#10;mifRFq7I31Yn4dH7idWBLE1R8uMw8XFMT+NU9etfrn4CAAD//wMAUEsDBBQABgAIAAAAIQDVMp2S&#10;4wAAAA8BAAAPAAAAZHJzL2Rvd25yZXYueG1sTI9BT8MwDIXvSPyHyEhcpi1pYRsrTSeExAkJaYNJ&#10;O6aNaQuNUzXZVv497glutt/T8/fy7eg6ccYhtJ40JAsFAqnytqVaw8f7y/wBRIiGrOk8oYYfDLAt&#10;rq9yk1l/oR2e97EWHEIhMxqaGPtMylA16ExY+B6JtU8/OBN5HWppB3PhcNfJVKmVdKYl/tCYHp8b&#10;rL73J6dhlmx2ZfrljveveLBxFpaHN9lrfXszPj2CiDjGPzNM+IwOBTOV/kQ2iE7DPFmrhL3TtFIp&#10;95pManm3AVHyMU0UyCKX/3sUvwAAAP//AwBQSwECLQAUAAYACAAAACEAtoM4kv4AAADhAQAAEwAA&#10;AAAAAAAAAAAAAAAAAAAAW0NvbnRlbnRfVHlwZXNdLnhtbFBLAQItABQABgAIAAAAIQA4/SH/1gAA&#10;AJQBAAALAAAAAAAAAAAAAAAAAC8BAABfcmVscy8ucmVsc1BLAQItABQABgAIAAAAIQDOubvcCAIA&#10;AN8DAAAOAAAAAAAAAAAAAAAAAC4CAABkcnMvZTJvRG9jLnhtbFBLAQItABQABgAIAAAAIQDVMp2S&#10;4wAAAA8BAAAPAAAAAAAAAAAAAAAAAGIEAABkcnMvZG93bnJldi54bWxQSwUGAAAAAAQABADzAAAA&#10;cgUAAAAA&#10;" fillcolor="#7b202e" stroked="f">
                <w10:wrap anchorx="margin" anchory="page"/>
              </v:rect>
            </w:pict>
          </mc:Fallback>
        </mc:AlternateContent>
      </w:r>
      <w:r w:rsidR="00177D97">
        <w:rPr>
          <w:noProof/>
          <w:lang w:eastAsia="es-MX"/>
        </w:rPr>
        <mc:AlternateContent>
          <mc:Choice Requires="wps">
            <w:drawing>
              <wp:anchor distT="0" distB="0" distL="114300" distR="114300" simplePos="0" relativeHeight="251662336" behindDoc="1" locked="0" layoutInCell="1" allowOverlap="1" wp14:anchorId="1B54CA0F" wp14:editId="633193BC">
                <wp:simplePos x="0" y="0"/>
                <wp:positionH relativeFrom="page">
                  <wp:posOffset>722630</wp:posOffset>
                </wp:positionH>
                <wp:positionV relativeFrom="paragraph">
                  <wp:posOffset>369570</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39A6E11" id="Rectángulo 4" o:spid="_x0000_s1026" style="position:absolute;margin-left:56.9pt;margin-top:29.1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EFp5obhAAAACwEAAA8AAABkcnMv&#10;ZG93bnJldi54bWxMj81OwzAQhO9IvIO1SNyo04ZQK8SpEAIOXFDL39WN3SSNvQ6x2wSenu0JbjOa&#10;0ey3xWpylh3NEFqPEuazBJjByusWawlvr49XAliICrWyHo2EbxNgVZ6fFSrXfsS1OW5izWgEQ64k&#10;NDH2OeehaoxTYeZ7g5Tt/OBUJDvUXA9qpHFn+SJJbrhTLdKFRvXmvjFVtzk4CQ9P9cvHvtuNnO+z&#10;H/H1aa+753cpLy+mu1tg0UzxrwwnfEKHkpi2/oA6MEt+nhJ6lJCJBbBTIU3FEtiWlMiWwMuC//+h&#10;/AUAAP//AwBQSwECLQAUAAYACAAAACEAtoM4kv4AAADhAQAAEwAAAAAAAAAAAAAAAAAAAAAAW0Nv&#10;bnRlbnRfVHlwZXNdLnhtbFBLAQItABQABgAIAAAAIQA4/SH/1gAAAJQBAAALAAAAAAAAAAAAAAAA&#10;AC8BAABfcmVscy8ucmVsc1BLAQItABQABgAIAAAAIQCt0XUV+AEAANYDAAAOAAAAAAAAAAAAAAAA&#10;AC4CAABkcnMvZTJvRG9jLnhtbFBLAQItABQABgAIAAAAIQBBaeaG4QAAAAsBAAAPAAAAAAAAAAAA&#10;AAAAAFIEAABkcnMvZG93bnJldi54bWxQSwUGAAAAAAQABADzAAAAYAUAAAAA&#10;" fillcolor="#7b202e" stroked="f">
                <v:fill opacity="58853f"/>
                <w10:wrap anchorx="page"/>
              </v:rect>
            </w:pict>
          </mc:Fallback>
        </mc:AlternateContent>
      </w:r>
    </w:p>
    <w:p w14:paraId="0042D17D" w14:textId="0922CF8D" w:rsidR="00177D97" w:rsidRDefault="00177D97" w:rsidP="0076190D">
      <w:pPr>
        <w:rPr>
          <w:b/>
          <w:bCs/>
          <w:color w:val="FFFFFF"/>
          <w:sz w:val="40"/>
          <w:szCs w:val="40"/>
        </w:rPr>
      </w:pPr>
      <w:r>
        <w:rPr>
          <w:noProof/>
          <w:lang w:eastAsia="es-MX"/>
        </w:rPr>
        <w:drawing>
          <wp:anchor distT="0" distB="0" distL="114300" distR="114300" simplePos="0" relativeHeight="251663360" behindDoc="1" locked="0" layoutInCell="1" allowOverlap="1" wp14:anchorId="70B1268E" wp14:editId="618D5CF7">
            <wp:simplePos x="0" y="0"/>
            <wp:positionH relativeFrom="margin">
              <wp:posOffset>-230483</wp:posOffset>
            </wp:positionH>
            <wp:positionV relativeFrom="paragraph">
              <wp:posOffset>335061</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9601B" w14:textId="3561EF37" w:rsidR="0076190D" w:rsidRDefault="0076190D" w:rsidP="0076190D">
      <w:pPr>
        <w:rPr>
          <w:b/>
          <w:bCs/>
          <w:color w:val="FFFFFF"/>
          <w:sz w:val="40"/>
          <w:szCs w:val="40"/>
        </w:rPr>
      </w:pPr>
      <w:r>
        <w:rPr>
          <w:b/>
          <w:bCs/>
          <w:color w:val="FFFFFF"/>
          <w:sz w:val="40"/>
          <w:szCs w:val="40"/>
        </w:rPr>
        <w:t>INDICE</w:t>
      </w:r>
    </w:p>
    <w:p w14:paraId="3908B2FE" w14:textId="77777777" w:rsidR="0076190D" w:rsidRDefault="0076190D" w:rsidP="0076190D">
      <w:pPr>
        <w:jc w:val="center"/>
      </w:pPr>
    </w:p>
    <w:p w14:paraId="1DC7832E" w14:textId="77777777" w:rsidR="0076190D" w:rsidRDefault="0076190D" w:rsidP="0076190D"/>
    <w:p w14:paraId="0A004B70" w14:textId="77777777" w:rsidR="0076190D" w:rsidRDefault="0076190D" w:rsidP="0076190D">
      <w:pPr>
        <w:jc w:val="right"/>
      </w:pPr>
    </w:p>
    <w:p w14:paraId="485AC55A" w14:textId="77777777" w:rsidR="0076190D" w:rsidRDefault="0076190D" w:rsidP="0076190D">
      <w:pPr>
        <w:jc w:val="right"/>
        <w:rPr>
          <w:b/>
          <w:bCs/>
          <w:sz w:val="24"/>
          <w:szCs w:val="24"/>
        </w:rPr>
      </w:pPr>
      <w:r w:rsidRPr="00F54F53">
        <w:rPr>
          <w:b/>
          <w:bCs/>
          <w:sz w:val="24"/>
          <w:szCs w:val="24"/>
        </w:rPr>
        <w:t>PAG.</w:t>
      </w:r>
    </w:p>
    <w:p w14:paraId="5D51FA57" w14:textId="77777777" w:rsidR="0076190D" w:rsidRPr="00F54F53" w:rsidRDefault="0076190D" w:rsidP="0076190D">
      <w:pPr>
        <w:jc w:val="right"/>
        <w:rPr>
          <w:b/>
          <w:bCs/>
          <w:sz w:val="24"/>
          <w:szCs w:val="24"/>
        </w:rPr>
      </w:pPr>
    </w:p>
    <w:p w14:paraId="2CFDC3FB" w14:textId="4B113DEC" w:rsidR="0076190D" w:rsidRPr="00F54F53" w:rsidRDefault="0076190D" w:rsidP="0076190D">
      <w:pPr>
        <w:numPr>
          <w:ilvl w:val="0"/>
          <w:numId w:val="1"/>
        </w:numPr>
        <w:rPr>
          <w:sz w:val="24"/>
          <w:szCs w:val="24"/>
        </w:rPr>
      </w:pPr>
      <w:r w:rsidRPr="00F54F53">
        <w:rPr>
          <w:sz w:val="24"/>
          <w:szCs w:val="24"/>
        </w:rPr>
        <w:t>PRESENTACIÓN</w:t>
      </w:r>
      <w:r w:rsidR="00867179">
        <w:rPr>
          <w:sz w:val="24"/>
          <w:szCs w:val="24"/>
        </w:rPr>
        <w:t xml:space="preserve"> ………………………………………………………………………………………</w:t>
      </w:r>
      <w:proofErr w:type="gramStart"/>
      <w:r w:rsidR="00867179">
        <w:rPr>
          <w:sz w:val="24"/>
          <w:szCs w:val="24"/>
        </w:rPr>
        <w:t>…….</w:t>
      </w:r>
      <w:proofErr w:type="gramEnd"/>
      <w:r w:rsidR="00867179">
        <w:rPr>
          <w:sz w:val="24"/>
          <w:szCs w:val="24"/>
        </w:rPr>
        <w:t>.</w:t>
      </w:r>
      <w:r w:rsidR="00173228">
        <w:rPr>
          <w:sz w:val="24"/>
          <w:szCs w:val="24"/>
        </w:rPr>
        <w:t xml:space="preserve">    3</w:t>
      </w:r>
    </w:p>
    <w:p w14:paraId="1E544F00" w14:textId="6F81654B" w:rsidR="0076190D" w:rsidRPr="00F54F53" w:rsidRDefault="0076190D" w:rsidP="0076190D">
      <w:pPr>
        <w:numPr>
          <w:ilvl w:val="0"/>
          <w:numId w:val="1"/>
        </w:numPr>
        <w:rPr>
          <w:sz w:val="24"/>
          <w:szCs w:val="24"/>
        </w:rPr>
      </w:pPr>
      <w:r w:rsidRPr="00F54F53">
        <w:rPr>
          <w:sz w:val="24"/>
          <w:szCs w:val="24"/>
        </w:rPr>
        <w:t>MARCO JURÍDICO</w:t>
      </w:r>
      <w:r w:rsidR="00867179">
        <w:rPr>
          <w:sz w:val="24"/>
          <w:szCs w:val="24"/>
        </w:rPr>
        <w:t xml:space="preserve">  …………………………………………………………………………………………</w:t>
      </w:r>
      <w:r w:rsidR="00173228">
        <w:rPr>
          <w:sz w:val="24"/>
          <w:szCs w:val="24"/>
        </w:rPr>
        <w:t xml:space="preserve">     3</w:t>
      </w:r>
    </w:p>
    <w:p w14:paraId="23676C2C" w14:textId="3355EA4B" w:rsidR="0076190D" w:rsidRPr="00F54F53" w:rsidRDefault="0076190D" w:rsidP="0076190D">
      <w:pPr>
        <w:numPr>
          <w:ilvl w:val="0"/>
          <w:numId w:val="1"/>
        </w:numPr>
        <w:rPr>
          <w:sz w:val="24"/>
          <w:szCs w:val="24"/>
        </w:rPr>
      </w:pPr>
      <w:r w:rsidRPr="00F54F53">
        <w:rPr>
          <w:sz w:val="24"/>
          <w:szCs w:val="24"/>
        </w:rPr>
        <w:t>DIAGNOSTICO GENERAL</w:t>
      </w:r>
      <w:r w:rsidR="00867179">
        <w:rPr>
          <w:sz w:val="24"/>
          <w:szCs w:val="24"/>
        </w:rPr>
        <w:t xml:space="preserve"> ……………………………………………………………………………….</w:t>
      </w:r>
      <w:r w:rsidR="00173228">
        <w:rPr>
          <w:sz w:val="24"/>
          <w:szCs w:val="24"/>
        </w:rPr>
        <w:t xml:space="preserve">       </w:t>
      </w:r>
      <w:r w:rsidR="00ED3B21">
        <w:rPr>
          <w:sz w:val="24"/>
          <w:szCs w:val="24"/>
        </w:rPr>
        <w:t>3</w:t>
      </w:r>
    </w:p>
    <w:p w14:paraId="0C99845B" w14:textId="57ADBB75" w:rsidR="0076190D" w:rsidRPr="00F54F53" w:rsidRDefault="0076190D" w:rsidP="0076190D">
      <w:pPr>
        <w:numPr>
          <w:ilvl w:val="0"/>
          <w:numId w:val="2"/>
        </w:numPr>
        <w:rPr>
          <w:sz w:val="24"/>
          <w:szCs w:val="24"/>
        </w:rPr>
      </w:pPr>
      <w:r w:rsidRPr="00F54F53">
        <w:rPr>
          <w:sz w:val="24"/>
          <w:szCs w:val="24"/>
        </w:rPr>
        <w:t>Misión</w:t>
      </w:r>
      <w:r w:rsidR="00867179">
        <w:rPr>
          <w:sz w:val="24"/>
          <w:szCs w:val="24"/>
        </w:rPr>
        <w:t xml:space="preserve"> ………………………………………………………………………………………………</w:t>
      </w:r>
      <w:proofErr w:type="gramStart"/>
      <w:r w:rsidR="00867179">
        <w:rPr>
          <w:sz w:val="24"/>
          <w:szCs w:val="24"/>
        </w:rPr>
        <w:t>…….</w:t>
      </w:r>
      <w:proofErr w:type="gramEnd"/>
      <w:r w:rsidR="00867179">
        <w:rPr>
          <w:sz w:val="24"/>
          <w:szCs w:val="24"/>
        </w:rPr>
        <w:t>.</w:t>
      </w:r>
      <w:r w:rsidR="00173228">
        <w:rPr>
          <w:sz w:val="24"/>
          <w:szCs w:val="24"/>
        </w:rPr>
        <w:t xml:space="preserve">      </w:t>
      </w:r>
      <w:r w:rsidR="00ED3B21">
        <w:rPr>
          <w:sz w:val="24"/>
          <w:szCs w:val="24"/>
        </w:rPr>
        <w:t>4</w:t>
      </w:r>
    </w:p>
    <w:p w14:paraId="14D3B063" w14:textId="18D5B23F" w:rsidR="005C2E57" w:rsidRPr="00F54F53" w:rsidRDefault="0076190D" w:rsidP="005C2E57">
      <w:pPr>
        <w:numPr>
          <w:ilvl w:val="0"/>
          <w:numId w:val="2"/>
        </w:numPr>
        <w:rPr>
          <w:sz w:val="24"/>
          <w:szCs w:val="24"/>
        </w:rPr>
      </w:pPr>
      <w:proofErr w:type="gramStart"/>
      <w:r w:rsidRPr="00F54F53">
        <w:rPr>
          <w:sz w:val="24"/>
          <w:szCs w:val="24"/>
        </w:rPr>
        <w:t>Visión</w:t>
      </w:r>
      <w:r w:rsidR="005C2E57" w:rsidRPr="005C2E57">
        <w:rPr>
          <w:sz w:val="24"/>
          <w:szCs w:val="24"/>
        </w:rPr>
        <w:t xml:space="preserve"> </w:t>
      </w:r>
      <w:r w:rsidR="00867179">
        <w:rPr>
          <w:sz w:val="24"/>
          <w:szCs w:val="24"/>
        </w:rPr>
        <w:t xml:space="preserve"> …</w:t>
      </w:r>
      <w:proofErr w:type="gramEnd"/>
      <w:r w:rsidR="00867179">
        <w:rPr>
          <w:sz w:val="24"/>
          <w:szCs w:val="24"/>
        </w:rPr>
        <w:t>……………………………………………………………………………………………………</w:t>
      </w:r>
      <w:r w:rsidR="00173228">
        <w:rPr>
          <w:sz w:val="24"/>
          <w:szCs w:val="24"/>
        </w:rPr>
        <w:t xml:space="preserve">     </w:t>
      </w:r>
      <w:r w:rsidR="00ED3B21">
        <w:rPr>
          <w:sz w:val="24"/>
          <w:szCs w:val="24"/>
        </w:rPr>
        <w:t>4</w:t>
      </w:r>
    </w:p>
    <w:p w14:paraId="78775B64" w14:textId="515C8D2B" w:rsidR="0076190D" w:rsidRPr="00F54F53" w:rsidRDefault="005C2E57" w:rsidP="0076190D">
      <w:pPr>
        <w:numPr>
          <w:ilvl w:val="0"/>
          <w:numId w:val="2"/>
        </w:numPr>
        <w:rPr>
          <w:sz w:val="24"/>
          <w:szCs w:val="24"/>
        </w:rPr>
      </w:pPr>
      <w:r w:rsidRPr="00F54F53">
        <w:rPr>
          <w:sz w:val="24"/>
          <w:szCs w:val="24"/>
        </w:rPr>
        <w:t>Organigrama</w:t>
      </w:r>
      <w:r w:rsidR="00867179">
        <w:rPr>
          <w:sz w:val="24"/>
          <w:szCs w:val="24"/>
        </w:rPr>
        <w:t xml:space="preserve"> ………………………………………………………………………………………</w:t>
      </w:r>
      <w:proofErr w:type="gramStart"/>
      <w:r w:rsidR="00867179">
        <w:rPr>
          <w:sz w:val="24"/>
          <w:szCs w:val="24"/>
        </w:rPr>
        <w:t>…….</w:t>
      </w:r>
      <w:proofErr w:type="gramEnd"/>
      <w:r w:rsidR="00867179">
        <w:rPr>
          <w:sz w:val="24"/>
          <w:szCs w:val="24"/>
        </w:rPr>
        <w:t>.</w:t>
      </w:r>
      <w:r w:rsidR="00173228">
        <w:rPr>
          <w:sz w:val="24"/>
          <w:szCs w:val="24"/>
        </w:rPr>
        <w:t xml:space="preserve">     </w:t>
      </w:r>
      <w:r w:rsidR="00ED3B21">
        <w:rPr>
          <w:sz w:val="24"/>
          <w:szCs w:val="24"/>
        </w:rPr>
        <w:t>5</w:t>
      </w:r>
    </w:p>
    <w:p w14:paraId="15F9FE59" w14:textId="363A5DB9" w:rsidR="0076190D" w:rsidRPr="00F54F53" w:rsidRDefault="0076190D" w:rsidP="0076190D">
      <w:pPr>
        <w:numPr>
          <w:ilvl w:val="0"/>
          <w:numId w:val="1"/>
        </w:numPr>
        <w:rPr>
          <w:sz w:val="24"/>
          <w:szCs w:val="24"/>
        </w:rPr>
      </w:pPr>
      <w:r w:rsidRPr="00F54F53">
        <w:rPr>
          <w:sz w:val="24"/>
          <w:szCs w:val="24"/>
        </w:rPr>
        <w:t>OBJETIVO GENERAL DEL PROGRAMA</w:t>
      </w:r>
      <w:r w:rsidR="00867179">
        <w:rPr>
          <w:sz w:val="24"/>
          <w:szCs w:val="24"/>
        </w:rPr>
        <w:t xml:space="preserve"> ………………………………………………………………</w:t>
      </w:r>
      <w:r w:rsidR="00173228">
        <w:rPr>
          <w:sz w:val="24"/>
          <w:szCs w:val="24"/>
        </w:rPr>
        <w:t xml:space="preserve">     </w:t>
      </w:r>
      <w:r w:rsidR="00ED3B21">
        <w:rPr>
          <w:sz w:val="24"/>
          <w:szCs w:val="24"/>
        </w:rPr>
        <w:t>5</w:t>
      </w:r>
    </w:p>
    <w:p w14:paraId="329F48EA" w14:textId="09E3C383" w:rsidR="0076190D" w:rsidRPr="0009675A" w:rsidRDefault="0076190D" w:rsidP="0076190D">
      <w:pPr>
        <w:numPr>
          <w:ilvl w:val="0"/>
          <w:numId w:val="1"/>
        </w:numPr>
      </w:pPr>
      <w:r w:rsidRPr="00F54F53">
        <w:rPr>
          <w:sz w:val="24"/>
          <w:szCs w:val="24"/>
        </w:rPr>
        <w:t>DESARROLLO DEL PROGRAMA</w:t>
      </w:r>
      <w:r w:rsidR="00867179">
        <w:rPr>
          <w:sz w:val="24"/>
          <w:szCs w:val="24"/>
        </w:rPr>
        <w:t xml:space="preserve"> ……………………………………………………………………….</w:t>
      </w:r>
      <w:r w:rsidR="00173228">
        <w:rPr>
          <w:sz w:val="24"/>
          <w:szCs w:val="24"/>
        </w:rPr>
        <w:t xml:space="preserve">      </w:t>
      </w:r>
      <w:r w:rsidR="00ED3B21">
        <w:rPr>
          <w:sz w:val="24"/>
          <w:szCs w:val="24"/>
        </w:rPr>
        <w:t>7</w:t>
      </w:r>
    </w:p>
    <w:p w14:paraId="23BD15C5" w14:textId="2B178FC3" w:rsidR="0076190D" w:rsidRPr="00F54F53" w:rsidRDefault="0076190D" w:rsidP="0076190D">
      <w:pPr>
        <w:numPr>
          <w:ilvl w:val="0"/>
          <w:numId w:val="1"/>
        </w:numPr>
      </w:pPr>
      <w:r>
        <w:rPr>
          <w:sz w:val="24"/>
          <w:szCs w:val="24"/>
        </w:rPr>
        <w:t>CALENDARIZACIÓN</w:t>
      </w:r>
      <w:r w:rsidR="00867179">
        <w:rPr>
          <w:sz w:val="24"/>
          <w:szCs w:val="24"/>
        </w:rPr>
        <w:t xml:space="preserve"> …………………………………………………………………………………………</w:t>
      </w:r>
      <w:r w:rsidR="00173228">
        <w:rPr>
          <w:sz w:val="24"/>
          <w:szCs w:val="24"/>
        </w:rPr>
        <w:t xml:space="preserve">      </w:t>
      </w:r>
      <w:r w:rsidR="00ED3B21">
        <w:rPr>
          <w:sz w:val="24"/>
          <w:szCs w:val="24"/>
        </w:rPr>
        <w:t>7</w:t>
      </w:r>
    </w:p>
    <w:p w14:paraId="27F8FB76" w14:textId="77777777" w:rsidR="0076190D" w:rsidRDefault="0076190D" w:rsidP="0076190D">
      <w:pPr>
        <w:ind w:left="720"/>
      </w:pPr>
    </w:p>
    <w:p w14:paraId="15D3AFFE" w14:textId="77777777" w:rsidR="0076190D" w:rsidRDefault="0076190D" w:rsidP="0076190D"/>
    <w:p w14:paraId="751359BE" w14:textId="77777777" w:rsidR="0076190D" w:rsidRDefault="0076190D" w:rsidP="0076190D">
      <w:pPr>
        <w:ind w:left="720"/>
      </w:pPr>
    </w:p>
    <w:p w14:paraId="0266D041" w14:textId="77777777" w:rsidR="0076190D" w:rsidRDefault="0076190D" w:rsidP="0076190D">
      <w:pPr>
        <w:rPr>
          <w:b/>
          <w:bCs/>
          <w:sz w:val="24"/>
          <w:szCs w:val="24"/>
        </w:rPr>
      </w:pPr>
    </w:p>
    <w:p w14:paraId="50C6003C" w14:textId="77777777" w:rsidR="00177D97" w:rsidRDefault="00177D97" w:rsidP="0076190D">
      <w:pPr>
        <w:rPr>
          <w:b/>
          <w:bCs/>
          <w:sz w:val="24"/>
          <w:szCs w:val="24"/>
        </w:rPr>
      </w:pPr>
    </w:p>
    <w:p w14:paraId="48D08142" w14:textId="77777777" w:rsidR="00177D97" w:rsidRDefault="00177D97" w:rsidP="0076190D">
      <w:pPr>
        <w:rPr>
          <w:b/>
          <w:bCs/>
          <w:sz w:val="24"/>
          <w:szCs w:val="24"/>
        </w:rPr>
      </w:pPr>
    </w:p>
    <w:p w14:paraId="2D12EE3A" w14:textId="77777777" w:rsidR="00177D97" w:rsidRDefault="00177D97" w:rsidP="0076190D">
      <w:pPr>
        <w:rPr>
          <w:b/>
          <w:bCs/>
          <w:sz w:val="24"/>
          <w:szCs w:val="24"/>
        </w:rPr>
      </w:pPr>
    </w:p>
    <w:p w14:paraId="134B7C3F" w14:textId="77777777" w:rsidR="00177D97" w:rsidRDefault="00177D97" w:rsidP="0076190D">
      <w:pPr>
        <w:rPr>
          <w:b/>
          <w:bCs/>
          <w:sz w:val="24"/>
          <w:szCs w:val="24"/>
        </w:rPr>
      </w:pPr>
    </w:p>
    <w:p w14:paraId="213FA699" w14:textId="77777777" w:rsidR="00177D97" w:rsidRDefault="00177D97" w:rsidP="0076190D">
      <w:pPr>
        <w:rPr>
          <w:b/>
          <w:bCs/>
          <w:sz w:val="24"/>
          <w:szCs w:val="24"/>
        </w:rPr>
      </w:pPr>
    </w:p>
    <w:p w14:paraId="333A2673" w14:textId="77777777" w:rsidR="00177D97" w:rsidRDefault="00177D97" w:rsidP="0076190D">
      <w:pPr>
        <w:rPr>
          <w:b/>
          <w:bCs/>
          <w:sz w:val="24"/>
          <w:szCs w:val="24"/>
        </w:rPr>
      </w:pPr>
    </w:p>
    <w:p w14:paraId="6C72FB3E" w14:textId="77777777" w:rsidR="00177D97" w:rsidRDefault="00177D97" w:rsidP="0076190D">
      <w:pPr>
        <w:rPr>
          <w:b/>
          <w:bCs/>
          <w:sz w:val="24"/>
          <w:szCs w:val="24"/>
        </w:rPr>
      </w:pPr>
    </w:p>
    <w:p w14:paraId="0BB795A7" w14:textId="77777777" w:rsidR="00177D97" w:rsidRDefault="00177D97" w:rsidP="0076190D">
      <w:pPr>
        <w:rPr>
          <w:b/>
          <w:bCs/>
          <w:sz w:val="24"/>
          <w:szCs w:val="24"/>
        </w:rPr>
      </w:pPr>
    </w:p>
    <w:p w14:paraId="7B53ABE8" w14:textId="77777777" w:rsidR="00177D97" w:rsidRDefault="00177D97" w:rsidP="0076190D">
      <w:pPr>
        <w:rPr>
          <w:b/>
          <w:bCs/>
          <w:sz w:val="24"/>
          <w:szCs w:val="24"/>
        </w:rPr>
      </w:pPr>
    </w:p>
    <w:p w14:paraId="3D4FF567" w14:textId="77777777" w:rsidR="0076190D" w:rsidRDefault="0076190D" w:rsidP="0076190D">
      <w:pPr>
        <w:rPr>
          <w:b/>
          <w:bCs/>
          <w:sz w:val="24"/>
          <w:szCs w:val="24"/>
        </w:rPr>
      </w:pPr>
      <w:r>
        <w:rPr>
          <w:b/>
          <w:bCs/>
          <w:noProof/>
          <w:sz w:val="40"/>
          <w:szCs w:val="40"/>
          <w:lang w:eastAsia="es-MX"/>
        </w:rPr>
        <w:drawing>
          <wp:anchor distT="0" distB="0" distL="0" distR="0" simplePos="0" relativeHeight="251660288" behindDoc="0" locked="0" layoutInCell="1" allowOverlap="1" wp14:anchorId="28231C9A" wp14:editId="660D052D">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63534" w14:textId="77777777" w:rsidR="0076190D" w:rsidRDefault="0076190D" w:rsidP="0076190D">
      <w:pPr>
        <w:rPr>
          <w:b/>
          <w:bCs/>
          <w:sz w:val="24"/>
          <w:szCs w:val="24"/>
        </w:rPr>
      </w:pPr>
    </w:p>
    <w:p w14:paraId="17A9AE70" w14:textId="77777777" w:rsidR="00ED3B21" w:rsidRDefault="00ED3B21" w:rsidP="0076190D">
      <w:pPr>
        <w:rPr>
          <w:b/>
          <w:bCs/>
          <w:sz w:val="24"/>
          <w:szCs w:val="24"/>
        </w:rPr>
      </w:pPr>
    </w:p>
    <w:p w14:paraId="047DD1B8" w14:textId="77777777" w:rsidR="0076190D" w:rsidRDefault="0076190D" w:rsidP="0076190D">
      <w:pPr>
        <w:tabs>
          <w:tab w:val="left" w:pos="3231"/>
        </w:tabs>
        <w:rPr>
          <w:b/>
          <w:bCs/>
          <w:sz w:val="24"/>
          <w:szCs w:val="24"/>
        </w:rPr>
      </w:pPr>
      <w:r>
        <w:rPr>
          <w:b/>
          <w:bCs/>
          <w:sz w:val="24"/>
          <w:szCs w:val="24"/>
        </w:rPr>
        <w:tab/>
      </w:r>
    </w:p>
    <w:p w14:paraId="69E33258" w14:textId="77777777" w:rsidR="0076190D" w:rsidRDefault="0076190D" w:rsidP="0076190D">
      <w:pPr>
        <w:numPr>
          <w:ilvl w:val="0"/>
          <w:numId w:val="4"/>
        </w:numPr>
        <w:ind w:left="426"/>
        <w:rPr>
          <w:b/>
          <w:bCs/>
          <w:sz w:val="24"/>
          <w:szCs w:val="24"/>
        </w:rPr>
      </w:pPr>
      <w:r>
        <w:rPr>
          <w:b/>
          <w:bCs/>
          <w:sz w:val="24"/>
          <w:szCs w:val="24"/>
        </w:rPr>
        <w:t>Presentación</w:t>
      </w:r>
    </w:p>
    <w:p w14:paraId="4C0F4424" w14:textId="77777777" w:rsidR="0076190D" w:rsidRPr="00786A78" w:rsidRDefault="0076190D" w:rsidP="0076190D">
      <w:pPr>
        <w:ind w:left="426"/>
        <w:rPr>
          <w:b/>
          <w:bCs/>
          <w:sz w:val="24"/>
          <w:szCs w:val="24"/>
        </w:rPr>
      </w:pPr>
    </w:p>
    <w:p w14:paraId="00B601AF" w14:textId="77777777" w:rsidR="0076190D" w:rsidRPr="00850C45" w:rsidRDefault="0076190D" w:rsidP="0076190D">
      <w:pPr>
        <w:spacing w:line="276" w:lineRule="auto"/>
        <w:ind w:left="-284"/>
        <w:jc w:val="both"/>
        <w:rPr>
          <w:sz w:val="24"/>
          <w:szCs w:val="24"/>
        </w:rPr>
      </w:pPr>
      <w:r w:rsidRPr="00EB5774">
        <w:rPr>
          <w:sz w:val="24"/>
          <w:szCs w:val="24"/>
        </w:rPr>
        <w:t xml:space="preserve">El Programa </w:t>
      </w:r>
      <w:r w:rsidR="004767A8">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616B3990" w14:textId="77777777" w:rsidR="0076190D" w:rsidRDefault="0076190D" w:rsidP="0076190D">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698C42D8" w14:textId="77777777" w:rsidR="0076190D" w:rsidRDefault="0076190D" w:rsidP="0076190D">
      <w:pPr>
        <w:spacing w:line="276" w:lineRule="auto"/>
        <w:ind w:left="-284"/>
        <w:jc w:val="both"/>
        <w:rPr>
          <w:sz w:val="24"/>
          <w:szCs w:val="24"/>
        </w:rPr>
      </w:pPr>
      <w:r>
        <w:rPr>
          <w:sz w:val="24"/>
          <w:szCs w:val="24"/>
        </w:rPr>
        <w:t>Es por tal motivo que esta Dirección por medio de este instrumento coordinaremos acciones encaminadas a lograr cumplir con las metas propuestas en los programas llevados acabo de acuerdo a las áreas que conforman la Dirección de Inspección y Reglamentos.</w:t>
      </w:r>
    </w:p>
    <w:p w14:paraId="1895AB5C" w14:textId="77777777" w:rsidR="006F6640" w:rsidRDefault="006F6640" w:rsidP="0076190D">
      <w:pPr>
        <w:spacing w:line="276" w:lineRule="auto"/>
        <w:ind w:left="-284"/>
        <w:jc w:val="both"/>
        <w:rPr>
          <w:sz w:val="24"/>
          <w:szCs w:val="24"/>
        </w:rPr>
      </w:pPr>
    </w:p>
    <w:p w14:paraId="44ED5599" w14:textId="77777777" w:rsidR="0076190D" w:rsidRDefault="0076190D" w:rsidP="0076190D">
      <w:pPr>
        <w:rPr>
          <w:b/>
          <w:bCs/>
          <w:sz w:val="24"/>
          <w:szCs w:val="24"/>
        </w:rPr>
      </w:pPr>
    </w:p>
    <w:p w14:paraId="5FF9B575" w14:textId="77777777" w:rsidR="0076190D" w:rsidRDefault="0076190D" w:rsidP="0076190D">
      <w:pPr>
        <w:numPr>
          <w:ilvl w:val="0"/>
          <w:numId w:val="4"/>
        </w:numPr>
        <w:ind w:left="142" w:hanging="426"/>
        <w:rPr>
          <w:b/>
          <w:bCs/>
          <w:sz w:val="24"/>
          <w:szCs w:val="24"/>
        </w:rPr>
      </w:pPr>
      <w:r>
        <w:rPr>
          <w:b/>
          <w:bCs/>
          <w:sz w:val="24"/>
          <w:szCs w:val="24"/>
        </w:rPr>
        <w:t xml:space="preserve">Marco Jurídico </w:t>
      </w:r>
    </w:p>
    <w:p w14:paraId="4EB0954E" w14:textId="77777777" w:rsidR="005C2E57" w:rsidRPr="008D4199" w:rsidRDefault="005C2E57" w:rsidP="005C2E57">
      <w:pPr>
        <w:numPr>
          <w:ilvl w:val="0"/>
          <w:numId w:val="6"/>
        </w:numPr>
        <w:ind w:left="284"/>
        <w:jc w:val="both"/>
        <w:rPr>
          <w:sz w:val="24"/>
          <w:szCs w:val="24"/>
        </w:rPr>
      </w:pPr>
      <w:r w:rsidRPr="008D4199">
        <w:rPr>
          <w:sz w:val="24"/>
          <w:szCs w:val="24"/>
        </w:rPr>
        <w:t>CONSTITUCIÓN POLÍTICA DE LOS ESTADOS UNIDOS MEXICANOS Art. 115</w:t>
      </w:r>
    </w:p>
    <w:p w14:paraId="675CAF38" w14:textId="77777777" w:rsidR="005C2E57" w:rsidRPr="008D4199" w:rsidRDefault="005C2E57" w:rsidP="005C2E57">
      <w:pPr>
        <w:numPr>
          <w:ilvl w:val="0"/>
          <w:numId w:val="6"/>
        </w:numPr>
        <w:ind w:left="284"/>
        <w:jc w:val="both"/>
        <w:rPr>
          <w:sz w:val="24"/>
          <w:szCs w:val="24"/>
        </w:rPr>
      </w:pPr>
      <w:r w:rsidRPr="008D4199">
        <w:rPr>
          <w:sz w:val="24"/>
          <w:szCs w:val="24"/>
        </w:rPr>
        <w:t xml:space="preserve">LEY DE PLANEACIÓN PARTICIPATIVA PARA EL ESTADO DE JALISCO Y SUS MUNICIPIOS. art. 12 </w:t>
      </w:r>
      <w:proofErr w:type="spellStart"/>
      <w:r w:rsidRPr="008D4199">
        <w:rPr>
          <w:sz w:val="24"/>
          <w:szCs w:val="24"/>
        </w:rPr>
        <w:t>fracc.</w:t>
      </w:r>
      <w:proofErr w:type="spellEnd"/>
      <w:r w:rsidRPr="008D4199">
        <w:rPr>
          <w:sz w:val="24"/>
          <w:szCs w:val="24"/>
        </w:rPr>
        <w:t xml:space="preserve"> II, art. 17 y el articulo 88 </w:t>
      </w:r>
      <w:proofErr w:type="spellStart"/>
      <w:r w:rsidRPr="008D4199">
        <w:rPr>
          <w:sz w:val="24"/>
          <w:szCs w:val="24"/>
        </w:rPr>
        <w:t>fracc.</w:t>
      </w:r>
      <w:proofErr w:type="spellEnd"/>
      <w:r w:rsidRPr="008D4199">
        <w:rPr>
          <w:sz w:val="24"/>
          <w:szCs w:val="24"/>
        </w:rPr>
        <w:t xml:space="preserve"> II.</w:t>
      </w:r>
    </w:p>
    <w:p w14:paraId="69BAF37F" w14:textId="77777777" w:rsidR="005C2E57" w:rsidRPr="008D4199" w:rsidRDefault="005C2E57" w:rsidP="005C2E57">
      <w:pPr>
        <w:numPr>
          <w:ilvl w:val="0"/>
          <w:numId w:val="6"/>
        </w:numPr>
        <w:ind w:left="284"/>
        <w:jc w:val="both"/>
        <w:rPr>
          <w:sz w:val="24"/>
          <w:szCs w:val="24"/>
        </w:rPr>
      </w:pPr>
      <w:r w:rsidRPr="008D4199">
        <w:rPr>
          <w:sz w:val="24"/>
          <w:szCs w:val="24"/>
        </w:rPr>
        <w:t xml:space="preserve">LEY DEL GOBIERNO Y LA ADMINISTRACIÓN PÚBLICA MUNICIPAL DEL ESTADO DE JALISCO, Art. 37 </w:t>
      </w:r>
      <w:proofErr w:type="spellStart"/>
      <w:r w:rsidRPr="008D4199">
        <w:rPr>
          <w:sz w:val="24"/>
          <w:szCs w:val="24"/>
        </w:rPr>
        <w:t>fracc.</w:t>
      </w:r>
      <w:proofErr w:type="spellEnd"/>
      <w:r w:rsidRPr="008D4199">
        <w:rPr>
          <w:sz w:val="24"/>
          <w:szCs w:val="24"/>
        </w:rPr>
        <w:t xml:space="preserve"> II</w:t>
      </w:r>
    </w:p>
    <w:p w14:paraId="441C4E84" w14:textId="77777777" w:rsidR="005C2E57" w:rsidRPr="008D4199" w:rsidRDefault="005C2E57" w:rsidP="005C2E57">
      <w:pPr>
        <w:numPr>
          <w:ilvl w:val="0"/>
          <w:numId w:val="6"/>
        </w:numPr>
        <w:ind w:left="284"/>
        <w:jc w:val="both"/>
        <w:rPr>
          <w:sz w:val="24"/>
          <w:szCs w:val="24"/>
        </w:rPr>
      </w:pPr>
      <w:r w:rsidRPr="008D4199">
        <w:rPr>
          <w:sz w:val="24"/>
          <w:szCs w:val="24"/>
        </w:rPr>
        <w:t xml:space="preserve">LEY DE TRANSPARENCIA Y ACCESO A LA INFORMACIÓN PÚBLICA DEL ESTADO DE JALISCO Y SUS MUNICIPIOS. Art. 8 </w:t>
      </w:r>
      <w:proofErr w:type="spellStart"/>
      <w:r w:rsidRPr="008D4199">
        <w:rPr>
          <w:sz w:val="24"/>
          <w:szCs w:val="24"/>
        </w:rPr>
        <w:t>fracc.</w:t>
      </w:r>
      <w:proofErr w:type="spellEnd"/>
      <w:r w:rsidRPr="008D4199">
        <w:rPr>
          <w:sz w:val="24"/>
          <w:szCs w:val="24"/>
        </w:rPr>
        <w:t xml:space="preserve"> IV</w:t>
      </w:r>
    </w:p>
    <w:p w14:paraId="0CFCEFB4" w14:textId="77777777" w:rsidR="005C2E57" w:rsidRPr="008D4199" w:rsidRDefault="005C2E57" w:rsidP="005C2E57">
      <w:pPr>
        <w:numPr>
          <w:ilvl w:val="0"/>
          <w:numId w:val="6"/>
        </w:numPr>
        <w:ind w:left="284"/>
        <w:jc w:val="both"/>
        <w:rPr>
          <w:sz w:val="24"/>
          <w:szCs w:val="24"/>
        </w:rPr>
      </w:pPr>
      <w:r w:rsidRPr="008D4199">
        <w:rPr>
          <w:sz w:val="24"/>
          <w:szCs w:val="24"/>
        </w:rPr>
        <w:t>REGLAMENTO ORGÁNICO DEL GOBIERNO Y LA ADMINISTRACIÓN PÚBLICA DEL MUNICIPIO DE PUERTO, VALLARTA, JALISCO, Artículo 133.</w:t>
      </w:r>
    </w:p>
    <w:p w14:paraId="0D3A342B" w14:textId="77777777" w:rsidR="0076190D" w:rsidRDefault="0076190D" w:rsidP="0076190D">
      <w:pPr>
        <w:rPr>
          <w:b/>
          <w:bCs/>
          <w:sz w:val="24"/>
          <w:szCs w:val="24"/>
        </w:rPr>
      </w:pPr>
    </w:p>
    <w:p w14:paraId="467C7B42" w14:textId="64F6BBFA" w:rsidR="006F6640" w:rsidRDefault="0076190D" w:rsidP="000733D5">
      <w:pPr>
        <w:jc w:val="both"/>
        <w:rPr>
          <w:b/>
          <w:bCs/>
          <w:sz w:val="24"/>
          <w:szCs w:val="24"/>
        </w:rPr>
      </w:pPr>
      <w:r w:rsidRPr="00767F73">
        <w:rPr>
          <w:b/>
          <w:bCs/>
          <w:sz w:val="24"/>
          <w:szCs w:val="24"/>
        </w:rPr>
        <w:t xml:space="preserve">DIAGNOSTICO </w:t>
      </w:r>
      <w:r w:rsidR="006F6640" w:rsidRPr="00767F73">
        <w:rPr>
          <w:b/>
          <w:bCs/>
          <w:sz w:val="24"/>
          <w:szCs w:val="24"/>
        </w:rPr>
        <w:t>GENERAL</w:t>
      </w:r>
      <w:r w:rsidR="006F6640">
        <w:rPr>
          <w:b/>
          <w:bCs/>
          <w:sz w:val="24"/>
          <w:szCs w:val="24"/>
        </w:rPr>
        <w:t>. -</w:t>
      </w:r>
    </w:p>
    <w:p w14:paraId="33EFBE93" w14:textId="40DBACAF" w:rsidR="000733D5" w:rsidRPr="008D4199" w:rsidRDefault="000733D5" w:rsidP="006F6640">
      <w:pPr>
        <w:ind w:firstLine="708"/>
        <w:jc w:val="both"/>
        <w:rPr>
          <w:bCs/>
          <w:sz w:val="24"/>
          <w:szCs w:val="24"/>
        </w:rPr>
      </w:pPr>
      <w:r w:rsidRPr="008D4199">
        <w:rPr>
          <w:bCs/>
          <w:sz w:val="24"/>
          <w:szCs w:val="24"/>
        </w:rPr>
        <w:t>La Dirección de Inspección y Reglamentos de este H. Ayuntamiento de Puert</w:t>
      </w:r>
      <w:r w:rsidR="00AE7FF5">
        <w:rPr>
          <w:bCs/>
          <w:sz w:val="24"/>
          <w:szCs w:val="24"/>
        </w:rPr>
        <w:t xml:space="preserve">o Vallarta, Jalisco,  durante el ejercicio fiscal 2023, se siguen observando </w:t>
      </w:r>
      <w:r w:rsidRPr="008D4199">
        <w:rPr>
          <w:bCs/>
          <w:sz w:val="24"/>
          <w:szCs w:val="24"/>
        </w:rPr>
        <w:t>las carencias tanto materiales como humanas,</w:t>
      </w:r>
      <w:r w:rsidR="00AE7FF5">
        <w:rPr>
          <w:bCs/>
          <w:sz w:val="24"/>
          <w:szCs w:val="24"/>
        </w:rPr>
        <w:t xml:space="preserve"> </w:t>
      </w:r>
      <w:r w:rsidRPr="008D4199">
        <w:rPr>
          <w:bCs/>
          <w:sz w:val="24"/>
          <w:szCs w:val="24"/>
        </w:rPr>
        <w:t xml:space="preserve"> siendo estas la falta de vehículos oficiales (autos, camionetas y cuatrimotos), equipo de cómputo, decibelímetros, mobiliario para la oficina (escritorios, sillas para recepción, sillas secretariales, anaqueles, archiveros), uniformes oficiales para el personal, cajas de herramientas para solucionar algún imprevisto con los vehículos, escaleras, botiquín primeros auxilios, equipo de  comunicación y telecomunicación, así mismo</w:t>
      </w:r>
      <w:r w:rsidR="00AE7FF5">
        <w:rPr>
          <w:bCs/>
          <w:sz w:val="24"/>
          <w:szCs w:val="24"/>
        </w:rPr>
        <w:t>, se sufre con la carencia de apoyo en refacciones para los vehículos oficiales,</w:t>
      </w:r>
      <w:r w:rsidRPr="008D4199">
        <w:rPr>
          <w:bCs/>
          <w:sz w:val="24"/>
          <w:szCs w:val="24"/>
        </w:rPr>
        <w:t xml:space="preserve"> </w:t>
      </w:r>
      <w:r w:rsidR="00AE7FF5">
        <w:rPr>
          <w:bCs/>
          <w:sz w:val="24"/>
          <w:szCs w:val="24"/>
        </w:rPr>
        <w:t>siendo estos</w:t>
      </w:r>
      <w:r w:rsidRPr="008D4199">
        <w:rPr>
          <w:bCs/>
          <w:sz w:val="24"/>
          <w:szCs w:val="24"/>
        </w:rPr>
        <w:t xml:space="preserve"> muy indispensable para el trabajo, toda vez que esta Dirección realiza la inspección y vigilancia al cumplimiento </w:t>
      </w:r>
      <w:r w:rsidRPr="00127704">
        <w:rPr>
          <w:bCs/>
          <w:sz w:val="24"/>
          <w:szCs w:val="24"/>
        </w:rPr>
        <w:t>por parte de los particulares a las normas y disposiciones en materia de comercio, cuidado del patrimonio público y anuncios en el Municipio de Puerto Vallarta, Jalisco,</w:t>
      </w:r>
      <w:r w:rsidRPr="008D4199">
        <w:rPr>
          <w:bCs/>
          <w:sz w:val="24"/>
          <w:szCs w:val="24"/>
        </w:rPr>
        <w:t xml:space="preserve"> las 24 veinticuatro horas los 07 siete días a la semana.</w:t>
      </w:r>
    </w:p>
    <w:p w14:paraId="0F6EE11A" w14:textId="5EEEEAE9" w:rsidR="000733D5" w:rsidRPr="008D4199" w:rsidRDefault="000733D5" w:rsidP="006F6640">
      <w:pPr>
        <w:ind w:firstLine="708"/>
        <w:jc w:val="both"/>
        <w:rPr>
          <w:bCs/>
          <w:sz w:val="24"/>
          <w:szCs w:val="24"/>
        </w:rPr>
      </w:pPr>
      <w:r w:rsidRPr="008D4199">
        <w:rPr>
          <w:bCs/>
          <w:sz w:val="24"/>
          <w:szCs w:val="24"/>
        </w:rPr>
        <w:t xml:space="preserve">Así mismo, el presupuesto aprobado en el ejercicio fiscal 2022 dos mil veintidós, para esta Dirección de Inspección y Reglamentos fue por la cantidad de $952,721.56 </w:t>
      </w:r>
      <w:r w:rsidRPr="008D4199">
        <w:rPr>
          <w:bCs/>
          <w:sz w:val="24"/>
          <w:szCs w:val="24"/>
        </w:rPr>
        <w:lastRenderedPageBreak/>
        <w:t>novecientos cincuenta y dos mil setecientos veintiún pesos 56/100 M.N), presupuesto que fue insuficiente para esta Dirección, más sin embargo, con la insistencia y comprobación de falta de herramientas materiales y humanas, a esta Dependencia le fue aprobado para su ejercicio fiscal un recurso  de $6,827,400.00 (seis millones ochocientos veintisiete mil cuatrocientos pesos 100/00 M.N</w:t>
      </w:r>
      <w:r>
        <w:rPr>
          <w:bCs/>
          <w:sz w:val="24"/>
          <w:szCs w:val="24"/>
        </w:rPr>
        <w:t>),</w:t>
      </w:r>
      <w:r w:rsidRPr="008D4199">
        <w:rPr>
          <w:bCs/>
          <w:sz w:val="24"/>
          <w:szCs w:val="24"/>
        </w:rPr>
        <w:t xml:space="preserve">  siendo este un gran beneficio, para solventar un poco las necesidades de esta Dirección durante este año 2023 dos mil veintitrés, </w:t>
      </w:r>
      <w:r w:rsidR="00F343EB">
        <w:rPr>
          <w:bCs/>
          <w:sz w:val="24"/>
          <w:szCs w:val="24"/>
        </w:rPr>
        <w:t xml:space="preserve">y que solicito no sea disminuido el mismo, </w:t>
      </w:r>
      <w:r w:rsidRPr="008D4199">
        <w:rPr>
          <w:bCs/>
          <w:sz w:val="24"/>
          <w:szCs w:val="24"/>
        </w:rPr>
        <w:t xml:space="preserve">toda vez que, es muy indispensable  contar con las herramientas necesarias tanto materiales como humanas; para obtener un buen  resultado  en nuestras  funciones conferidas en el artículo 133 del Reglamento Orgánico del Gobierno  y la Administración Pública del Municipio, siendo estas la vigilancia e inspección que le competen al municipio, derivado de la aplicación de los reglamentos municipales o de las leyes federales o estatales cuya supervisión esté encomendada a la autoridad local. </w:t>
      </w:r>
    </w:p>
    <w:p w14:paraId="2BBE51CD" w14:textId="77777777" w:rsidR="000733D5" w:rsidRPr="008D4199" w:rsidRDefault="000733D5" w:rsidP="006F6640">
      <w:pPr>
        <w:ind w:firstLine="708"/>
        <w:jc w:val="both"/>
        <w:rPr>
          <w:bCs/>
          <w:sz w:val="24"/>
          <w:szCs w:val="24"/>
        </w:rPr>
      </w:pPr>
      <w:r w:rsidRPr="008D4199">
        <w:rPr>
          <w:bCs/>
          <w:sz w:val="24"/>
          <w:szCs w:val="24"/>
        </w:rPr>
        <w:t xml:space="preserve">Un logro más obtenido por esta Dirección de Inspección y Reglamentos, es la obtención de una impresora a color, con el objetivo de  resaltar por medio de fotografías el trabajo que realizan los inspectores, en el día a día, y que se envían a las autoridades correspondientes. </w:t>
      </w:r>
    </w:p>
    <w:p w14:paraId="3F54F785" w14:textId="5BA93746" w:rsidR="000733D5" w:rsidRDefault="000733D5" w:rsidP="006F6640">
      <w:pPr>
        <w:ind w:firstLine="360"/>
        <w:jc w:val="both"/>
        <w:rPr>
          <w:rFonts w:asciiTheme="minorHAnsi" w:eastAsiaTheme="minorHAnsi" w:hAnsiTheme="minorHAnsi" w:cs="Arial"/>
          <w:sz w:val="24"/>
          <w:szCs w:val="24"/>
        </w:rPr>
      </w:pPr>
      <w:r w:rsidRPr="008D4199">
        <w:rPr>
          <w:bCs/>
          <w:sz w:val="24"/>
          <w:szCs w:val="24"/>
        </w:rPr>
        <w:t>Se otorgaron uniformes oficiales al personal de campo (inspectores) y oficina, con el cual se podrán identificar hacia los particulares en el momento de llevar a cabo las funciones, conferidas en el artículo 133 del Reglamento Orgánico del Gobierno  y la Administración Pública del Municipio de Puerto Vallarta</w:t>
      </w:r>
      <w:r w:rsidRPr="008D4199">
        <w:rPr>
          <w:rFonts w:asciiTheme="minorHAnsi" w:hAnsiTheme="minorHAnsi"/>
          <w:bCs/>
          <w:sz w:val="24"/>
          <w:szCs w:val="24"/>
        </w:rPr>
        <w:t>, Jalisco, y  artículo 4 fracción X d</w:t>
      </w:r>
      <w:r w:rsidRPr="008D4199">
        <w:rPr>
          <w:rFonts w:asciiTheme="minorHAnsi" w:hAnsiTheme="minorHAnsi" w:cs="Helvetica"/>
          <w:color w:val="000000" w:themeColor="text1"/>
          <w:sz w:val="24"/>
          <w:szCs w:val="24"/>
        </w:rPr>
        <w:t xml:space="preserve">el </w:t>
      </w:r>
      <w:r w:rsidRPr="008D4199">
        <w:rPr>
          <w:rFonts w:asciiTheme="minorHAnsi" w:hAnsiTheme="minorHAnsi" w:cs="Helvetica"/>
          <w:sz w:val="24"/>
          <w:szCs w:val="24"/>
        </w:rPr>
        <w:t>Reglamento para el Ejercicio del Comercio, Funcionamiento de Giros de Prestación de Servicios, Tianguis, Eventos y Espectáculos, en el Municipio de Puerto Vallarta, Jalisco</w:t>
      </w:r>
      <w:r w:rsidRPr="008D4199">
        <w:rPr>
          <w:rFonts w:ascii="Helvetica" w:hAnsi="Helvetica" w:cs="Helvetica"/>
          <w:sz w:val="24"/>
          <w:szCs w:val="24"/>
        </w:rPr>
        <w:t xml:space="preserve">. </w:t>
      </w:r>
      <w:r w:rsidRPr="008D4199">
        <w:rPr>
          <w:rFonts w:asciiTheme="minorHAnsi" w:hAnsiTheme="minorHAnsi" w:cs="Helvetica"/>
          <w:sz w:val="24"/>
          <w:szCs w:val="24"/>
        </w:rPr>
        <w:t xml:space="preserve">De la misma manera se realizó la compra de 50 blocks con 50 </w:t>
      </w:r>
      <w:proofErr w:type="spellStart"/>
      <w:r w:rsidRPr="008D4199">
        <w:rPr>
          <w:rFonts w:asciiTheme="minorHAnsi" w:hAnsiTheme="minorHAnsi" w:cs="Helvetica"/>
          <w:sz w:val="24"/>
          <w:szCs w:val="24"/>
        </w:rPr>
        <w:t>minifolios</w:t>
      </w:r>
      <w:proofErr w:type="spellEnd"/>
      <w:r w:rsidRPr="008D4199">
        <w:rPr>
          <w:rFonts w:asciiTheme="minorHAnsi" w:hAnsiTheme="minorHAnsi" w:cs="Helvetica"/>
          <w:sz w:val="24"/>
          <w:szCs w:val="24"/>
        </w:rPr>
        <w:t xml:space="preserve"> cada uno impresos, documentos que son necesarios para </w:t>
      </w:r>
      <w:r w:rsidRPr="008D4199">
        <w:rPr>
          <w:rFonts w:asciiTheme="minorHAnsi" w:eastAsiaTheme="minorHAnsi" w:hAnsiTheme="minorHAnsi" w:cs="Arial"/>
          <w:sz w:val="24"/>
          <w:szCs w:val="24"/>
        </w:rPr>
        <w:t>realizar las infracciones administrativas en Zona Federal y en Zona Municipal, y que son indispensables para realizar a los vendedores ambulantes que se sorprenden en estas zonas y no exhiben el permiso correspondiente o vigente para ejercer el comercio no</w:t>
      </w:r>
      <w:r w:rsidR="00280C66">
        <w:rPr>
          <w:rFonts w:asciiTheme="minorHAnsi" w:eastAsiaTheme="minorHAnsi" w:hAnsiTheme="minorHAnsi" w:cs="Arial"/>
          <w:sz w:val="24"/>
          <w:szCs w:val="24"/>
        </w:rPr>
        <w:t xml:space="preserve"> domiciliado así mismo se imprimieron 35 sellos de material tipo vinil de medidas 2.50 cm x .70 cm con la leyenda de CLAUSURA, mismos que son colocados en los establecimientos que incurren en alguna violación a los reglamentos, normas y leyes.</w:t>
      </w:r>
    </w:p>
    <w:p w14:paraId="4175DF86" w14:textId="77777777" w:rsidR="005C2E57" w:rsidRPr="00767F73" w:rsidRDefault="005C2E57" w:rsidP="00280C66">
      <w:pPr>
        <w:rPr>
          <w:b/>
          <w:bCs/>
          <w:sz w:val="24"/>
          <w:szCs w:val="24"/>
        </w:rPr>
      </w:pPr>
    </w:p>
    <w:p w14:paraId="709C8A1D" w14:textId="77777777" w:rsidR="0076190D" w:rsidRPr="00767F73" w:rsidRDefault="0076190D" w:rsidP="0076190D">
      <w:pPr>
        <w:rPr>
          <w:b/>
          <w:bCs/>
          <w:sz w:val="24"/>
          <w:szCs w:val="24"/>
        </w:rPr>
      </w:pPr>
    </w:p>
    <w:p w14:paraId="41307602" w14:textId="77777777" w:rsidR="005C2E57" w:rsidRPr="008D4199" w:rsidRDefault="005C2E57" w:rsidP="005C2E57">
      <w:pPr>
        <w:numPr>
          <w:ilvl w:val="0"/>
          <w:numId w:val="3"/>
        </w:numPr>
        <w:jc w:val="both"/>
        <w:rPr>
          <w:bCs/>
          <w:sz w:val="24"/>
          <w:szCs w:val="24"/>
        </w:rPr>
      </w:pPr>
      <w:r w:rsidRPr="008D4199">
        <w:rPr>
          <w:b/>
          <w:bCs/>
          <w:sz w:val="24"/>
          <w:szCs w:val="24"/>
        </w:rPr>
        <w:t xml:space="preserve">Misión.- </w:t>
      </w:r>
      <w:r w:rsidRPr="008D4199">
        <w:rPr>
          <w:bCs/>
          <w:sz w:val="24"/>
          <w:szCs w:val="24"/>
        </w:rPr>
        <w:t>Ser una autoridad responsable y transparente al momento de planificar, coordinar y dirigir la validación del cumplimiento por parte de los particulares de las normas y disposiciones en materia de comercio, cuidado del patrimonio público y anuncios en el Municipio de Puerto Vallarta, Jalisco, así también realizar las funciones de vigilancia e inspección que le competen al municipio , derivado de la aplicación de los reglamentos municipales o de las leyes federales o estatales cuya supervisión este encomendada a la autoridad local, respetando en todo momento los Derechos Humanos.</w:t>
      </w:r>
    </w:p>
    <w:p w14:paraId="7B2C1259" w14:textId="77777777" w:rsidR="005C2E57" w:rsidRDefault="005C2E57" w:rsidP="005C2E57">
      <w:pPr>
        <w:numPr>
          <w:ilvl w:val="0"/>
          <w:numId w:val="3"/>
        </w:numPr>
        <w:jc w:val="both"/>
        <w:rPr>
          <w:bCs/>
          <w:sz w:val="24"/>
          <w:szCs w:val="24"/>
        </w:rPr>
      </w:pPr>
      <w:r w:rsidRPr="008D4199">
        <w:rPr>
          <w:b/>
          <w:bCs/>
          <w:sz w:val="24"/>
          <w:szCs w:val="24"/>
        </w:rPr>
        <w:t xml:space="preserve">Visión.- </w:t>
      </w:r>
      <w:r w:rsidRPr="008D4199">
        <w:rPr>
          <w:bCs/>
          <w:sz w:val="24"/>
          <w:szCs w:val="24"/>
        </w:rPr>
        <w:t xml:space="preserve">Consolidarnos como una autoridad responsable y transparente en el Municipio de Puerto Vallarta, Jalisco, tanto con el personal especializado y autoridades municipales, estatales y federales para fortalecer las inspecciones y verificaciones a los particulares de las normas y disposiciones en materia de comercio, cuidado del patrimonio público y anuncios que se lleven a cabo en este municipio de Puerto Vallarta, Jalisco. </w:t>
      </w:r>
    </w:p>
    <w:p w14:paraId="05BA611C" w14:textId="77777777" w:rsidR="00280C66" w:rsidRDefault="00280C66" w:rsidP="00280C66">
      <w:pPr>
        <w:jc w:val="both"/>
        <w:rPr>
          <w:bCs/>
          <w:sz w:val="24"/>
          <w:szCs w:val="24"/>
        </w:rPr>
      </w:pPr>
    </w:p>
    <w:p w14:paraId="5A2C1921" w14:textId="77777777" w:rsidR="00280C66" w:rsidRDefault="00280C66" w:rsidP="00280C66">
      <w:pPr>
        <w:jc w:val="both"/>
        <w:rPr>
          <w:bCs/>
          <w:sz w:val="24"/>
          <w:szCs w:val="24"/>
        </w:rPr>
      </w:pPr>
    </w:p>
    <w:p w14:paraId="68CCFC66" w14:textId="77777777" w:rsidR="00280C66" w:rsidRDefault="00280C66" w:rsidP="00280C66">
      <w:pPr>
        <w:jc w:val="both"/>
        <w:rPr>
          <w:bCs/>
          <w:sz w:val="24"/>
          <w:szCs w:val="24"/>
        </w:rPr>
      </w:pPr>
    </w:p>
    <w:p w14:paraId="1AFBC719" w14:textId="77777777" w:rsidR="00280C66" w:rsidRPr="008D4199" w:rsidRDefault="00280C66" w:rsidP="00280C66">
      <w:pPr>
        <w:jc w:val="both"/>
        <w:rPr>
          <w:bCs/>
          <w:sz w:val="24"/>
          <w:szCs w:val="24"/>
        </w:rPr>
      </w:pPr>
    </w:p>
    <w:p w14:paraId="6542D988" w14:textId="77777777" w:rsidR="0076190D" w:rsidRPr="00767F73" w:rsidRDefault="0076190D" w:rsidP="0076190D">
      <w:pPr>
        <w:pStyle w:val="Prrafodelista"/>
        <w:ind w:left="0"/>
        <w:rPr>
          <w:b/>
          <w:bCs/>
          <w:sz w:val="24"/>
          <w:szCs w:val="24"/>
        </w:rPr>
      </w:pPr>
    </w:p>
    <w:p w14:paraId="50A019AF" w14:textId="745CB4FA" w:rsidR="00331355" w:rsidRDefault="0076190D" w:rsidP="005C2E57">
      <w:pPr>
        <w:pStyle w:val="Prrafodelista"/>
        <w:numPr>
          <w:ilvl w:val="0"/>
          <w:numId w:val="3"/>
        </w:numPr>
        <w:spacing w:line="276" w:lineRule="auto"/>
        <w:ind w:left="-1276"/>
        <w:jc w:val="center"/>
        <w:rPr>
          <w:b/>
          <w:bCs/>
          <w:sz w:val="24"/>
          <w:szCs w:val="24"/>
        </w:rPr>
      </w:pPr>
      <w:r w:rsidRPr="005C2E57">
        <w:rPr>
          <w:b/>
          <w:bCs/>
          <w:sz w:val="24"/>
          <w:szCs w:val="24"/>
        </w:rPr>
        <w:t xml:space="preserve">Organigrama de la </w:t>
      </w:r>
      <w:r w:rsidR="00331355" w:rsidRPr="005C2E57">
        <w:rPr>
          <w:b/>
          <w:bCs/>
          <w:sz w:val="24"/>
          <w:szCs w:val="24"/>
        </w:rPr>
        <w:t>Dirección de Inspección y Reglamentos.</w:t>
      </w:r>
    </w:p>
    <w:p w14:paraId="7C143ECA" w14:textId="61E80DBD" w:rsidR="005C2E57" w:rsidRPr="005C2E57" w:rsidRDefault="005C2E57" w:rsidP="005C2E57">
      <w:pPr>
        <w:pStyle w:val="Prrafodelista"/>
        <w:spacing w:line="276" w:lineRule="auto"/>
        <w:ind w:left="-1276"/>
        <w:jc w:val="center"/>
        <w:rPr>
          <w:b/>
          <w:bCs/>
          <w:sz w:val="24"/>
          <w:szCs w:val="24"/>
        </w:rPr>
      </w:pPr>
      <w:r>
        <w:object w:dxaOrig="15060" w:dyaOrig="12751" w14:anchorId="53FCA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415.5pt" o:ole="">
            <v:imagedata r:id="rId10" o:title=""/>
          </v:shape>
          <o:OLEObject Type="Embed" ProgID="Visio.Drawing.15" ShapeID="_x0000_i1025" DrawAspect="Content" ObjectID="_1762593715" r:id="rId11"/>
        </w:object>
      </w:r>
    </w:p>
    <w:p w14:paraId="2C14EBC7" w14:textId="77777777" w:rsidR="0076190D" w:rsidRPr="00767F73" w:rsidRDefault="0076190D" w:rsidP="0076190D">
      <w:pPr>
        <w:rPr>
          <w:b/>
          <w:bCs/>
          <w:sz w:val="24"/>
          <w:szCs w:val="24"/>
        </w:rPr>
      </w:pPr>
    </w:p>
    <w:p w14:paraId="39A5F15B" w14:textId="77777777" w:rsidR="0076190D" w:rsidRDefault="0076190D" w:rsidP="0076190D">
      <w:pPr>
        <w:rPr>
          <w:b/>
          <w:bCs/>
          <w:sz w:val="24"/>
          <w:szCs w:val="24"/>
        </w:rPr>
      </w:pPr>
      <w:r w:rsidRPr="00767F73">
        <w:rPr>
          <w:b/>
          <w:bCs/>
          <w:sz w:val="24"/>
          <w:szCs w:val="24"/>
        </w:rPr>
        <w:t>OBJETIVO GENERAL DEL PROGRAMA</w:t>
      </w:r>
    </w:p>
    <w:p w14:paraId="2E291583" w14:textId="77777777" w:rsidR="0076190D" w:rsidRDefault="0076190D" w:rsidP="0076190D">
      <w:pPr>
        <w:ind w:firstLine="708"/>
        <w:rPr>
          <w:sz w:val="24"/>
          <w:szCs w:val="24"/>
        </w:rPr>
      </w:pPr>
    </w:p>
    <w:p w14:paraId="72384FDF" w14:textId="2285DE3E" w:rsidR="00280C66" w:rsidRPr="00660CE3" w:rsidRDefault="00280C66" w:rsidP="00280C66">
      <w:pPr>
        <w:jc w:val="both"/>
        <w:rPr>
          <w:bCs/>
          <w:sz w:val="24"/>
          <w:szCs w:val="24"/>
        </w:rPr>
        <w:sectPr w:rsidR="00280C66" w:rsidRPr="00660CE3" w:rsidSect="00ED3B21">
          <w:headerReference w:type="default" r:id="rId12"/>
          <w:pgSz w:w="12240" w:h="20160" w:code="5"/>
          <w:pgMar w:top="1417" w:right="1701" w:bottom="1417" w:left="1701" w:header="708" w:footer="708" w:gutter="0"/>
          <w:cols w:space="708"/>
          <w:docGrid w:linePitch="360"/>
        </w:sectPr>
      </w:pPr>
      <w:r>
        <w:rPr>
          <w:bCs/>
          <w:sz w:val="24"/>
          <w:szCs w:val="24"/>
        </w:rPr>
        <w:t xml:space="preserve">Mantener el orden en el desempeño de las actividades comerciales realizadas por los establecimientos, fijos, semifijos o ambulantes que día a día se realizan en el Municipio de Puerto Vallarta, Jalisco, y para ello se realizan las 24 veinticuatro horas los 07 siete días de la semana las inspecciones y </w:t>
      </w:r>
      <w:proofErr w:type="gramStart"/>
      <w:r>
        <w:rPr>
          <w:bCs/>
          <w:sz w:val="24"/>
          <w:szCs w:val="24"/>
        </w:rPr>
        <w:t>verificaciones  correspondientes</w:t>
      </w:r>
      <w:proofErr w:type="gramEnd"/>
      <w:r>
        <w:rPr>
          <w:bCs/>
          <w:sz w:val="24"/>
          <w:szCs w:val="24"/>
        </w:rPr>
        <w:t>,  además de implementar los operativos  que sean necesarios durante el añ</w:t>
      </w:r>
      <w:r w:rsidR="00ED3B21">
        <w:rPr>
          <w:bCs/>
          <w:sz w:val="24"/>
          <w:szCs w:val="24"/>
        </w:rPr>
        <w:t>o</w:t>
      </w:r>
      <w:r w:rsidR="00577973">
        <w:rPr>
          <w:bCs/>
          <w:sz w:val="24"/>
          <w:szCs w:val="24"/>
        </w:rPr>
        <w:t>.</w:t>
      </w:r>
    </w:p>
    <w:p w14:paraId="792B1A2E" w14:textId="0B33E28A" w:rsidR="00177D97" w:rsidRPr="00177D97" w:rsidRDefault="00177D97" w:rsidP="00177D97">
      <w:pPr>
        <w:tabs>
          <w:tab w:val="left" w:pos="3526"/>
        </w:tabs>
        <w:sectPr w:rsidR="00177D97" w:rsidRPr="00177D97" w:rsidSect="00177D97">
          <w:headerReference w:type="default" r:id="rId13"/>
          <w:pgSz w:w="12240" w:h="20160" w:code="5"/>
          <w:pgMar w:top="1417" w:right="1701" w:bottom="1417" w:left="1701" w:header="708" w:footer="708" w:gutter="0"/>
          <w:cols w:space="708"/>
          <w:docGrid w:linePitch="360"/>
        </w:sectPr>
      </w:pPr>
    </w:p>
    <w:p w14:paraId="05983D84" w14:textId="77777777" w:rsidR="0076190D" w:rsidRDefault="0076190D" w:rsidP="0076190D"/>
    <w:tbl>
      <w:tblPr>
        <w:tblStyle w:val="Tablaconcuadrcula"/>
        <w:tblpPr w:leftFromText="141" w:rightFromText="141" w:vertAnchor="text" w:horzAnchor="margin" w:tblpX="-147" w:tblpY="329"/>
        <w:tblW w:w="17856" w:type="dxa"/>
        <w:tblLayout w:type="fixed"/>
        <w:tblLook w:val="04A0" w:firstRow="1" w:lastRow="0" w:firstColumn="1" w:lastColumn="0" w:noHBand="0" w:noVBand="1"/>
      </w:tblPr>
      <w:tblGrid>
        <w:gridCol w:w="2972"/>
        <w:gridCol w:w="1418"/>
        <w:gridCol w:w="567"/>
        <w:gridCol w:w="567"/>
        <w:gridCol w:w="708"/>
        <w:gridCol w:w="567"/>
        <w:gridCol w:w="709"/>
        <w:gridCol w:w="567"/>
        <w:gridCol w:w="567"/>
        <w:gridCol w:w="567"/>
        <w:gridCol w:w="573"/>
        <w:gridCol w:w="561"/>
        <w:gridCol w:w="709"/>
        <w:gridCol w:w="709"/>
        <w:gridCol w:w="850"/>
        <w:gridCol w:w="992"/>
        <w:gridCol w:w="851"/>
        <w:gridCol w:w="3402"/>
      </w:tblGrid>
      <w:tr w:rsidR="00173228" w:rsidRPr="0076089C" w14:paraId="078F701E" w14:textId="77777777" w:rsidTr="00ED3B21">
        <w:trPr>
          <w:trHeight w:val="232"/>
        </w:trPr>
        <w:tc>
          <w:tcPr>
            <w:tcW w:w="17856" w:type="dxa"/>
            <w:gridSpan w:val="18"/>
          </w:tcPr>
          <w:p w14:paraId="2487C4A3" w14:textId="77777777" w:rsidR="00173228" w:rsidRPr="0076089C" w:rsidRDefault="00173228" w:rsidP="00173228">
            <w:pPr>
              <w:jc w:val="center"/>
              <w:rPr>
                <w:rFonts w:cstheme="minorHAnsi"/>
              </w:rPr>
            </w:pPr>
            <w:r w:rsidRPr="0076089C">
              <w:rPr>
                <w:rFonts w:cstheme="minorHAnsi"/>
                <w:b/>
                <w:bCs/>
              </w:rPr>
              <w:t>CALENDARIZACIÓN DE EJECUCION DE ACTIVIDADES</w:t>
            </w:r>
          </w:p>
        </w:tc>
      </w:tr>
      <w:tr w:rsidR="00173228" w:rsidRPr="0076089C" w14:paraId="77FF9340" w14:textId="77777777" w:rsidTr="00ED3B21">
        <w:trPr>
          <w:trHeight w:val="304"/>
        </w:trPr>
        <w:tc>
          <w:tcPr>
            <w:tcW w:w="11761" w:type="dxa"/>
            <w:gridSpan w:val="14"/>
          </w:tcPr>
          <w:p w14:paraId="24CCECA4" w14:textId="77777777" w:rsidR="00173228" w:rsidRPr="0076089C" w:rsidRDefault="00173228" w:rsidP="00173228">
            <w:pPr>
              <w:jc w:val="both"/>
              <w:rPr>
                <w:rFonts w:cstheme="minorHAnsi"/>
              </w:rPr>
            </w:pPr>
            <w:r>
              <w:rPr>
                <w:rFonts w:cstheme="minorHAnsi"/>
                <w:b/>
                <w:bCs/>
              </w:rPr>
              <w:t xml:space="preserve">Indicador:  </w:t>
            </w:r>
            <w:r w:rsidRPr="0076089C">
              <w:rPr>
                <w:rFonts w:cstheme="minorHAnsi"/>
              </w:rPr>
              <w:t xml:space="preserve"> </w:t>
            </w:r>
            <w:r>
              <w:t xml:space="preserve"> </w:t>
            </w:r>
            <w:r w:rsidRPr="00461205">
              <w:rPr>
                <w:rFonts w:cstheme="minorHAnsi"/>
              </w:rPr>
              <w:t>Eficacia en la atención de reportes de la Dirección de Inspección y Reglamentos</w:t>
            </w:r>
          </w:p>
        </w:tc>
        <w:tc>
          <w:tcPr>
            <w:tcW w:w="2693" w:type="dxa"/>
            <w:gridSpan w:val="3"/>
          </w:tcPr>
          <w:p w14:paraId="649F1CD4" w14:textId="77777777" w:rsidR="00173228" w:rsidRPr="0076089C" w:rsidRDefault="00173228" w:rsidP="00173228">
            <w:pPr>
              <w:jc w:val="center"/>
              <w:rPr>
                <w:rFonts w:cstheme="minorHAnsi"/>
              </w:rPr>
            </w:pPr>
            <w:r w:rsidRPr="0076089C">
              <w:rPr>
                <w:rFonts w:cstheme="minorHAnsi"/>
                <w:b/>
                <w:bCs/>
              </w:rPr>
              <w:t>SEMAFORIZACIÓN</w:t>
            </w:r>
          </w:p>
        </w:tc>
        <w:tc>
          <w:tcPr>
            <w:tcW w:w="3402" w:type="dxa"/>
          </w:tcPr>
          <w:p w14:paraId="4721D545" w14:textId="77777777" w:rsidR="00173228" w:rsidRPr="0076089C" w:rsidRDefault="00173228" w:rsidP="00173228">
            <w:pPr>
              <w:rPr>
                <w:rFonts w:cstheme="minorHAnsi"/>
              </w:rPr>
            </w:pPr>
            <w:r w:rsidRPr="0076089C">
              <w:rPr>
                <w:rFonts w:cstheme="minorHAnsi"/>
                <w:b/>
                <w:bCs/>
              </w:rPr>
              <w:t>Autoridad responsable</w:t>
            </w:r>
          </w:p>
        </w:tc>
      </w:tr>
      <w:tr w:rsidR="00173228" w:rsidRPr="0076089C" w14:paraId="3ED8498C" w14:textId="77777777" w:rsidTr="00ED3B21">
        <w:trPr>
          <w:trHeight w:val="667"/>
        </w:trPr>
        <w:tc>
          <w:tcPr>
            <w:tcW w:w="2972" w:type="dxa"/>
          </w:tcPr>
          <w:p w14:paraId="22C100A1" w14:textId="77777777" w:rsidR="00173228" w:rsidRPr="00173228" w:rsidRDefault="00173228" w:rsidP="00173228">
            <w:pPr>
              <w:rPr>
                <w:rFonts w:cstheme="minorHAnsi"/>
                <w:b/>
              </w:rPr>
            </w:pPr>
            <w:r w:rsidRPr="00173228">
              <w:rPr>
                <w:rFonts w:cstheme="minorHAnsi"/>
                <w:b/>
              </w:rPr>
              <w:t>Actividades</w:t>
            </w:r>
          </w:p>
        </w:tc>
        <w:tc>
          <w:tcPr>
            <w:tcW w:w="1418" w:type="dxa"/>
          </w:tcPr>
          <w:p w14:paraId="6141D60F" w14:textId="77777777" w:rsidR="00173228" w:rsidRPr="00173228" w:rsidRDefault="00173228" w:rsidP="00173228">
            <w:pPr>
              <w:rPr>
                <w:rFonts w:cstheme="minorHAnsi"/>
                <w:b/>
              </w:rPr>
            </w:pPr>
            <w:r w:rsidRPr="00173228">
              <w:rPr>
                <w:rFonts w:cstheme="minorHAnsi"/>
                <w:b/>
              </w:rPr>
              <w:t>Programadas</w:t>
            </w:r>
          </w:p>
        </w:tc>
        <w:tc>
          <w:tcPr>
            <w:tcW w:w="567" w:type="dxa"/>
          </w:tcPr>
          <w:p w14:paraId="35BDF8C8" w14:textId="77777777" w:rsidR="00173228" w:rsidRPr="0076089C" w:rsidRDefault="00173228" w:rsidP="00173228">
            <w:pPr>
              <w:rPr>
                <w:rFonts w:cstheme="minorHAnsi"/>
              </w:rPr>
            </w:pPr>
            <w:r w:rsidRPr="0076089C">
              <w:rPr>
                <w:rFonts w:cstheme="minorHAnsi"/>
              </w:rPr>
              <w:t>Ene</w:t>
            </w:r>
          </w:p>
        </w:tc>
        <w:tc>
          <w:tcPr>
            <w:tcW w:w="567" w:type="dxa"/>
          </w:tcPr>
          <w:p w14:paraId="53FDE9BF" w14:textId="77777777" w:rsidR="00173228" w:rsidRPr="0076089C" w:rsidRDefault="00173228" w:rsidP="00173228">
            <w:pPr>
              <w:rPr>
                <w:rFonts w:cstheme="minorHAnsi"/>
              </w:rPr>
            </w:pPr>
            <w:r w:rsidRPr="0076089C">
              <w:rPr>
                <w:rFonts w:cstheme="minorHAnsi"/>
              </w:rPr>
              <w:t>Feb</w:t>
            </w:r>
          </w:p>
        </w:tc>
        <w:tc>
          <w:tcPr>
            <w:tcW w:w="708" w:type="dxa"/>
          </w:tcPr>
          <w:p w14:paraId="4EFD1D1A" w14:textId="77777777" w:rsidR="00173228" w:rsidRPr="0076089C" w:rsidRDefault="00173228" w:rsidP="00173228">
            <w:pPr>
              <w:rPr>
                <w:rFonts w:cstheme="minorHAnsi"/>
              </w:rPr>
            </w:pPr>
            <w:r w:rsidRPr="0076089C">
              <w:rPr>
                <w:rFonts w:cstheme="minorHAnsi"/>
              </w:rPr>
              <w:t>Mar</w:t>
            </w:r>
          </w:p>
        </w:tc>
        <w:tc>
          <w:tcPr>
            <w:tcW w:w="567" w:type="dxa"/>
          </w:tcPr>
          <w:p w14:paraId="5F524AAE" w14:textId="77777777" w:rsidR="00173228" w:rsidRPr="0076089C" w:rsidRDefault="00173228" w:rsidP="00173228">
            <w:pPr>
              <w:rPr>
                <w:rFonts w:cstheme="minorHAnsi"/>
              </w:rPr>
            </w:pPr>
            <w:r w:rsidRPr="0076089C">
              <w:rPr>
                <w:rFonts w:cstheme="minorHAnsi"/>
              </w:rPr>
              <w:t>Abr</w:t>
            </w:r>
          </w:p>
        </w:tc>
        <w:tc>
          <w:tcPr>
            <w:tcW w:w="709" w:type="dxa"/>
          </w:tcPr>
          <w:p w14:paraId="7307E60D" w14:textId="77777777" w:rsidR="00173228" w:rsidRPr="0076089C" w:rsidRDefault="00173228" w:rsidP="00173228">
            <w:pPr>
              <w:rPr>
                <w:rFonts w:cstheme="minorHAnsi"/>
              </w:rPr>
            </w:pPr>
            <w:r w:rsidRPr="0076089C">
              <w:rPr>
                <w:rFonts w:cstheme="minorHAnsi"/>
              </w:rPr>
              <w:t>May</w:t>
            </w:r>
          </w:p>
        </w:tc>
        <w:tc>
          <w:tcPr>
            <w:tcW w:w="567" w:type="dxa"/>
          </w:tcPr>
          <w:p w14:paraId="11116FB2" w14:textId="77777777" w:rsidR="00173228" w:rsidRPr="0076089C" w:rsidRDefault="00173228" w:rsidP="00173228">
            <w:pPr>
              <w:rPr>
                <w:rFonts w:cstheme="minorHAnsi"/>
              </w:rPr>
            </w:pPr>
            <w:r w:rsidRPr="0076089C">
              <w:rPr>
                <w:rFonts w:cstheme="minorHAnsi"/>
              </w:rPr>
              <w:t>Jun</w:t>
            </w:r>
          </w:p>
        </w:tc>
        <w:tc>
          <w:tcPr>
            <w:tcW w:w="567" w:type="dxa"/>
          </w:tcPr>
          <w:p w14:paraId="64F6B396" w14:textId="77777777" w:rsidR="00173228" w:rsidRPr="0076089C" w:rsidRDefault="00173228" w:rsidP="00173228">
            <w:pPr>
              <w:rPr>
                <w:rFonts w:cstheme="minorHAnsi"/>
              </w:rPr>
            </w:pPr>
            <w:r w:rsidRPr="0076089C">
              <w:rPr>
                <w:rFonts w:cstheme="minorHAnsi"/>
              </w:rPr>
              <w:t>Jul</w:t>
            </w:r>
          </w:p>
        </w:tc>
        <w:tc>
          <w:tcPr>
            <w:tcW w:w="567" w:type="dxa"/>
          </w:tcPr>
          <w:p w14:paraId="67547CF9" w14:textId="77777777" w:rsidR="00173228" w:rsidRPr="0076089C" w:rsidRDefault="00173228" w:rsidP="00173228">
            <w:pPr>
              <w:rPr>
                <w:rFonts w:cstheme="minorHAnsi"/>
              </w:rPr>
            </w:pPr>
            <w:proofErr w:type="spellStart"/>
            <w:r w:rsidRPr="0076089C">
              <w:rPr>
                <w:rFonts w:cstheme="minorHAnsi"/>
              </w:rPr>
              <w:t>Ago</w:t>
            </w:r>
            <w:proofErr w:type="spellEnd"/>
          </w:p>
        </w:tc>
        <w:tc>
          <w:tcPr>
            <w:tcW w:w="573" w:type="dxa"/>
          </w:tcPr>
          <w:p w14:paraId="2F4B437C" w14:textId="77777777" w:rsidR="00173228" w:rsidRPr="0076089C" w:rsidRDefault="00173228" w:rsidP="00173228">
            <w:pPr>
              <w:rPr>
                <w:rFonts w:cstheme="minorHAnsi"/>
              </w:rPr>
            </w:pPr>
            <w:r w:rsidRPr="0076089C">
              <w:rPr>
                <w:rFonts w:cstheme="minorHAnsi"/>
              </w:rPr>
              <w:t>Sept</w:t>
            </w:r>
          </w:p>
        </w:tc>
        <w:tc>
          <w:tcPr>
            <w:tcW w:w="561" w:type="dxa"/>
          </w:tcPr>
          <w:p w14:paraId="7568BC84" w14:textId="77777777" w:rsidR="00173228" w:rsidRPr="0076089C" w:rsidRDefault="00173228" w:rsidP="00173228">
            <w:pPr>
              <w:rPr>
                <w:rFonts w:cstheme="minorHAnsi"/>
              </w:rPr>
            </w:pPr>
            <w:r w:rsidRPr="0076089C">
              <w:rPr>
                <w:rFonts w:cstheme="minorHAnsi"/>
              </w:rPr>
              <w:t>Oct</w:t>
            </w:r>
          </w:p>
        </w:tc>
        <w:tc>
          <w:tcPr>
            <w:tcW w:w="709" w:type="dxa"/>
          </w:tcPr>
          <w:p w14:paraId="4E15174D" w14:textId="77777777" w:rsidR="00173228" w:rsidRPr="0076089C" w:rsidRDefault="00173228" w:rsidP="00173228">
            <w:pPr>
              <w:rPr>
                <w:rFonts w:cstheme="minorHAnsi"/>
              </w:rPr>
            </w:pPr>
            <w:r w:rsidRPr="0076089C">
              <w:rPr>
                <w:rFonts w:cstheme="minorHAnsi"/>
              </w:rPr>
              <w:t>Nov</w:t>
            </w:r>
          </w:p>
        </w:tc>
        <w:tc>
          <w:tcPr>
            <w:tcW w:w="709" w:type="dxa"/>
          </w:tcPr>
          <w:p w14:paraId="1A2BCED9" w14:textId="77777777" w:rsidR="00173228" w:rsidRPr="0076089C" w:rsidRDefault="00173228" w:rsidP="00173228">
            <w:pPr>
              <w:rPr>
                <w:rFonts w:cstheme="minorHAnsi"/>
              </w:rPr>
            </w:pPr>
            <w:r w:rsidRPr="0076089C">
              <w:rPr>
                <w:rFonts w:cstheme="minorHAnsi"/>
              </w:rPr>
              <w:t>Dic</w:t>
            </w:r>
          </w:p>
        </w:tc>
        <w:tc>
          <w:tcPr>
            <w:tcW w:w="850" w:type="dxa"/>
          </w:tcPr>
          <w:p w14:paraId="1DAB2790" w14:textId="77777777" w:rsidR="00173228" w:rsidRPr="0076089C" w:rsidRDefault="00173228" w:rsidP="00173228">
            <w:pPr>
              <w:rPr>
                <w:rFonts w:cstheme="minorHAnsi"/>
              </w:rPr>
            </w:pPr>
            <w:r w:rsidRPr="0076089C">
              <w:rPr>
                <w:rFonts w:cstheme="minorHAnsi"/>
              </w:rPr>
              <w:t>Verde</w:t>
            </w:r>
          </w:p>
        </w:tc>
        <w:tc>
          <w:tcPr>
            <w:tcW w:w="992" w:type="dxa"/>
          </w:tcPr>
          <w:p w14:paraId="4A1972CA" w14:textId="77777777" w:rsidR="00173228" w:rsidRPr="0076089C" w:rsidRDefault="00173228" w:rsidP="00173228">
            <w:pPr>
              <w:rPr>
                <w:rFonts w:cstheme="minorHAnsi"/>
              </w:rPr>
            </w:pPr>
            <w:r w:rsidRPr="0076089C">
              <w:rPr>
                <w:rFonts w:cstheme="minorHAnsi"/>
              </w:rPr>
              <w:t>Amarillo</w:t>
            </w:r>
          </w:p>
        </w:tc>
        <w:tc>
          <w:tcPr>
            <w:tcW w:w="851" w:type="dxa"/>
          </w:tcPr>
          <w:p w14:paraId="4D55810E" w14:textId="77777777" w:rsidR="00173228" w:rsidRPr="0076089C" w:rsidRDefault="00173228" w:rsidP="00173228">
            <w:pPr>
              <w:rPr>
                <w:rFonts w:cstheme="minorHAnsi"/>
              </w:rPr>
            </w:pPr>
            <w:r w:rsidRPr="0076089C">
              <w:rPr>
                <w:rFonts w:cstheme="minorHAnsi"/>
              </w:rPr>
              <w:t>Rojo</w:t>
            </w:r>
          </w:p>
        </w:tc>
        <w:tc>
          <w:tcPr>
            <w:tcW w:w="3402" w:type="dxa"/>
          </w:tcPr>
          <w:p w14:paraId="6444CF79" w14:textId="77777777" w:rsidR="00173228" w:rsidRPr="0076089C" w:rsidRDefault="00173228" w:rsidP="00173228">
            <w:pPr>
              <w:rPr>
                <w:rFonts w:cstheme="minorHAnsi"/>
              </w:rPr>
            </w:pPr>
          </w:p>
        </w:tc>
      </w:tr>
      <w:tr w:rsidR="00173228" w:rsidRPr="0076089C" w14:paraId="2290D260" w14:textId="77777777" w:rsidTr="00ED3B21">
        <w:trPr>
          <w:trHeight w:val="304"/>
        </w:trPr>
        <w:tc>
          <w:tcPr>
            <w:tcW w:w="2972" w:type="dxa"/>
          </w:tcPr>
          <w:p w14:paraId="0A8A4B9E" w14:textId="77777777" w:rsidR="00173228" w:rsidRPr="0076089C" w:rsidRDefault="00173228" w:rsidP="00173228">
            <w:pPr>
              <w:rPr>
                <w:rFonts w:cstheme="minorHAnsi"/>
              </w:rPr>
            </w:pPr>
            <w:r>
              <w:rPr>
                <w:rFonts w:cstheme="minorHAnsi"/>
              </w:rPr>
              <w:t>Atención Ciudadana</w:t>
            </w:r>
          </w:p>
        </w:tc>
        <w:tc>
          <w:tcPr>
            <w:tcW w:w="1418" w:type="dxa"/>
          </w:tcPr>
          <w:p w14:paraId="76839202" w14:textId="77777777" w:rsidR="00173228" w:rsidRPr="0076089C" w:rsidRDefault="00173228" w:rsidP="00173228">
            <w:pPr>
              <w:rPr>
                <w:rFonts w:cstheme="minorHAnsi"/>
              </w:rPr>
            </w:pPr>
            <w:r>
              <w:rPr>
                <w:rFonts w:cstheme="minorHAnsi"/>
              </w:rPr>
              <w:t>680</w:t>
            </w:r>
          </w:p>
        </w:tc>
        <w:tc>
          <w:tcPr>
            <w:tcW w:w="567" w:type="dxa"/>
          </w:tcPr>
          <w:p w14:paraId="30855DF9" w14:textId="77777777" w:rsidR="00173228" w:rsidRPr="0076089C" w:rsidRDefault="00173228" w:rsidP="00173228">
            <w:pPr>
              <w:rPr>
                <w:rFonts w:cstheme="minorHAnsi"/>
              </w:rPr>
            </w:pPr>
            <w:r>
              <w:rPr>
                <w:rFonts w:cstheme="minorHAnsi"/>
              </w:rPr>
              <w:t>56</w:t>
            </w:r>
          </w:p>
        </w:tc>
        <w:tc>
          <w:tcPr>
            <w:tcW w:w="567" w:type="dxa"/>
          </w:tcPr>
          <w:p w14:paraId="0772EE0E" w14:textId="77777777" w:rsidR="00173228" w:rsidRPr="0076089C" w:rsidRDefault="00173228" w:rsidP="00173228">
            <w:pPr>
              <w:rPr>
                <w:rFonts w:cstheme="minorHAnsi"/>
              </w:rPr>
            </w:pPr>
            <w:r>
              <w:rPr>
                <w:rFonts w:cstheme="minorHAnsi"/>
              </w:rPr>
              <w:t>56</w:t>
            </w:r>
          </w:p>
        </w:tc>
        <w:tc>
          <w:tcPr>
            <w:tcW w:w="708" w:type="dxa"/>
          </w:tcPr>
          <w:p w14:paraId="5F234555" w14:textId="77777777" w:rsidR="00173228" w:rsidRPr="0076089C" w:rsidRDefault="00173228" w:rsidP="00173228">
            <w:pPr>
              <w:rPr>
                <w:rFonts w:cstheme="minorHAnsi"/>
              </w:rPr>
            </w:pPr>
            <w:r>
              <w:rPr>
                <w:rFonts w:cstheme="minorHAnsi"/>
              </w:rPr>
              <w:t>56</w:t>
            </w:r>
          </w:p>
        </w:tc>
        <w:tc>
          <w:tcPr>
            <w:tcW w:w="567" w:type="dxa"/>
          </w:tcPr>
          <w:p w14:paraId="6727BB32" w14:textId="77777777" w:rsidR="00173228" w:rsidRPr="0076089C" w:rsidRDefault="00173228" w:rsidP="00173228">
            <w:pPr>
              <w:rPr>
                <w:rFonts w:cstheme="minorHAnsi"/>
              </w:rPr>
            </w:pPr>
            <w:r>
              <w:rPr>
                <w:rFonts w:cstheme="minorHAnsi"/>
              </w:rPr>
              <w:t>56</w:t>
            </w:r>
          </w:p>
        </w:tc>
        <w:tc>
          <w:tcPr>
            <w:tcW w:w="709" w:type="dxa"/>
          </w:tcPr>
          <w:p w14:paraId="7A456DE3" w14:textId="77777777" w:rsidR="00173228" w:rsidRPr="0076089C" w:rsidRDefault="00173228" w:rsidP="00173228">
            <w:pPr>
              <w:rPr>
                <w:rFonts w:cstheme="minorHAnsi"/>
              </w:rPr>
            </w:pPr>
            <w:r>
              <w:rPr>
                <w:rFonts w:cstheme="minorHAnsi"/>
              </w:rPr>
              <w:t>56</w:t>
            </w:r>
          </w:p>
        </w:tc>
        <w:tc>
          <w:tcPr>
            <w:tcW w:w="567" w:type="dxa"/>
          </w:tcPr>
          <w:p w14:paraId="54959FEA" w14:textId="77777777" w:rsidR="00173228" w:rsidRPr="0076089C" w:rsidRDefault="00173228" w:rsidP="00173228">
            <w:pPr>
              <w:rPr>
                <w:rFonts w:cstheme="minorHAnsi"/>
              </w:rPr>
            </w:pPr>
            <w:r>
              <w:rPr>
                <w:rFonts w:cstheme="minorHAnsi"/>
              </w:rPr>
              <w:t>56</w:t>
            </w:r>
          </w:p>
        </w:tc>
        <w:tc>
          <w:tcPr>
            <w:tcW w:w="567" w:type="dxa"/>
          </w:tcPr>
          <w:p w14:paraId="0B24B6FE" w14:textId="77777777" w:rsidR="00173228" w:rsidRPr="0076089C" w:rsidRDefault="00173228" w:rsidP="00173228">
            <w:pPr>
              <w:rPr>
                <w:rFonts w:cstheme="minorHAnsi"/>
              </w:rPr>
            </w:pPr>
            <w:r>
              <w:rPr>
                <w:rFonts w:cstheme="minorHAnsi"/>
              </w:rPr>
              <w:t>56</w:t>
            </w:r>
          </w:p>
        </w:tc>
        <w:tc>
          <w:tcPr>
            <w:tcW w:w="567" w:type="dxa"/>
          </w:tcPr>
          <w:p w14:paraId="1A8CDFBB" w14:textId="77777777" w:rsidR="00173228" w:rsidRPr="0076089C" w:rsidRDefault="00173228" w:rsidP="00173228">
            <w:pPr>
              <w:rPr>
                <w:rFonts w:cstheme="minorHAnsi"/>
              </w:rPr>
            </w:pPr>
            <w:r>
              <w:rPr>
                <w:rFonts w:cstheme="minorHAnsi"/>
              </w:rPr>
              <w:t>56</w:t>
            </w:r>
          </w:p>
        </w:tc>
        <w:tc>
          <w:tcPr>
            <w:tcW w:w="573" w:type="dxa"/>
          </w:tcPr>
          <w:p w14:paraId="296FB7EA" w14:textId="77777777" w:rsidR="00173228" w:rsidRPr="0076089C" w:rsidRDefault="00173228" w:rsidP="00173228">
            <w:pPr>
              <w:rPr>
                <w:rFonts w:cstheme="minorHAnsi"/>
              </w:rPr>
            </w:pPr>
            <w:r>
              <w:rPr>
                <w:rFonts w:cstheme="minorHAnsi"/>
              </w:rPr>
              <w:t>56</w:t>
            </w:r>
          </w:p>
        </w:tc>
        <w:tc>
          <w:tcPr>
            <w:tcW w:w="561" w:type="dxa"/>
          </w:tcPr>
          <w:p w14:paraId="3DEF6194" w14:textId="77777777" w:rsidR="00173228" w:rsidRPr="0076089C" w:rsidRDefault="00173228" w:rsidP="00173228">
            <w:pPr>
              <w:rPr>
                <w:rFonts w:cstheme="minorHAnsi"/>
              </w:rPr>
            </w:pPr>
            <w:r>
              <w:rPr>
                <w:rFonts w:cstheme="minorHAnsi"/>
              </w:rPr>
              <w:t>56</w:t>
            </w:r>
          </w:p>
        </w:tc>
        <w:tc>
          <w:tcPr>
            <w:tcW w:w="709" w:type="dxa"/>
          </w:tcPr>
          <w:p w14:paraId="237F2EE1" w14:textId="77777777" w:rsidR="00173228" w:rsidRPr="0076089C" w:rsidRDefault="00173228" w:rsidP="00173228">
            <w:pPr>
              <w:rPr>
                <w:rFonts w:cstheme="minorHAnsi"/>
              </w:rPr>
            </w:pPr>
            <w:r>
              <w:rPr>
                <w:rFonts w:cstheme="minorHAnsi"/>
              </w:rPr>
              <w:t>56</w:t>
            </w:r>
          </w:p>
        </w:tc>
        <w:tc>
          <w:tcPr>
            <w:tcW w:w="709" w:type="dxa"/>
          </w:tcPr>
          <w:p w14:paraId="6136257C" w14:textId="77777777" w:rsidR="00173228" w:rsidRPr="0076089C" w:rsidRDefault="00173228" w:rsidP="00173228">
            <w:pPr>
              <w:rPr>
                <w:rFonts w:cstheme="minorHAnsi"/>
              </w:rPr>
            </w:pPr>
            <w:r>
              <w:rPr>
                <w:rFonts w:cstheme="minorHAnsi"/>
              </w:rPr>
              <w:t>56</w:t>
            </w:r>
          </w:p>
        </w:tc>
        <w:tc>
          <w:tcPr>
            <w:tcW w:w="850" w:type="dxa"/>
          </w:tcPr>
          <w:p w14:paraId="7548E547" w14:textId="77777777" w:rsidR="00173228" w:rsidRPr="0076089C" w:rsidRDefault="00173228" w:rsidP="00173228">
            <w:pPr>
              <w:rPr>
                <w:rFonts w:cstheme="minorHAnsi"/>
              </w:rPr>
            </w:pPr>
          </w:p>
        </w:tc>
        <w:tc>
          <w:tcPr>
            <w:tcW w:w="992" w:type="dxa"/>
          </w:tcPr>
          <w:p w14:paraId="0890CFD4" w14:textId="77777777" w:rsidR="00173228" w:rsidRPr="0076089C" w:rsidRDefault="00173228" w:rsidP="00173228">
            <w:pPr>
              <w:rPr>
                <w:rFonts w:cstheme="minorHAnsi"/>
              </w:rPr>
            </w:pPr>
          </w:p>
        </w:tc>
        <w:tc>
          <w:tcPr>
            <w:tcW w:w="851" w:type="dxa"/>
          </w:tcPr>
          <w:p w14:paraId="3681B562" w14:textId="77777777" w:rsidR="00173228" w:rsidRPr="0076089C" w:rsidRDefault="00173228" w:rsidP="00173228">
            <w:pPr>
              <w:rPr>
                <w:rFonts w:cstheme="minorHAnsi"/>
              </w:rPr>
            </w:pPr>
          </w:p>
        </w:tc>
        <w:tc>
          <w:tcPr>
            <w:tcW w:w="3402" w:type="dxa"/>
          </w:tcPr>
          <w:p w14:paraId="29184160" w14:textId="77777777" w:rsidR="00173228" w:rsidRPr="0076089C" w:rsidRDefault="00173228" w:rsidP="00173228">
            <w:pPr>
              <w:rPr>
                <w:rFonts w:cstheme="minorHAnsi"/>
              </w:rPr>
            </w:pPr>
            <w:r>
              <w:rPr>
                <w:rFonts w:cstheme="minorHAnsi"/>
              </w:rPr>
              <w:t>La Directora Lic. Hortensia Dueñas Salcedo y Lic. Salvador Gutiérrez Palacios</w:t>
            </w:r>
          </w:p>
        </w:tc>
      </w:tr>
      <w:tr w:rsidR="00173228" w:rsidRPr="0076089C" w14:paraId="6EE8C1F6" w14:textId="77777777" w:rsidTr="00ED3B21">
        <w:trPr>
          <w:trHeight w:val="322"/>
        </w:trPr>
        <w:tc>
          <w:tcPr>
            <w:tcW w:w="2972" w:type="dxa"/>
          </w:tcPr>
          <w:p w14:paraId="28E35FD4" w14:textId="77777777" w:rsidR="00173228" w:rsidRPr="0076089C" w:rsidRDefault="00173228" w:rsidP="00173228">
            <w:pPr>
              <w:rPr>
                <w:rFonts w:cstheme="minorHAnsi"/>
              </w:rPr>
            </w:pPr>
            <w:r>
              <w:rPr>
                <w:rFonts w:cstheme="minorHAnsi"/>
              </w:rPr>
              <w:t>Reportes Ciudadanos (Quejas)</w:t>
            </w:r>
          </w:p>
        </w:tc>
        <w:tc>
          <w:tcPr>
            <w:tcW w:w="1418" w:type="dxa"/>
          </w:tcPr>
          <w:p w14:paraId="35E00F46" w14:textId="77777777" w:rsidR="00173228" w:rsidRPr="0076089C" w:rsidRDefault="00173228" w:rsidP="00173228">
            <w:pPr>
              <w:rPr>
                <w:rFonts w:cstheme="minorHAnsi"/>
              </w:rPr>
            </w:pPr>
            <w:r>
              <w:rPr>
                <w:rFonts w:cstheme="minorHAnsi"/>
              </w:rPr>
              <w:t>2600</w:t>
            </w:r>
          </w:p>
        </w:tc>
        <w:tc>
          <w:tcPr>
            <w:tcW w:w="567" w:type="dxa"/>
          </w:tcPr>
          <w:p w14:paraId="6FB6C04D" w14:textId="77777777" w:rsidR="00173228" w:rsidRPr="0076089C" w:rsidRDefault="00173228" w:rsidP="00173228">
            <w:pPr>
              <w:rPr>
                <w:rFonts w:cstheme="minorHAnsi"/>
              </w:rPr>
            </w:pPr>
            <w:r>
              <w:rPr>
                <w:rFonts w:cstheme="minorHAnsi"/>
              </w:rPr>
              <w:t>216</w:t>
            </w:r>
          </w:p>
        </w:tc>
        <w:tc>
          <w:tcPr>
            <w:tcW w:w="567" w:type="dxa"/>
          </w:tcPr>
          <w:p w14:paraId="50FC3BF0" w14:textId="77777777" w:rsidR="00173228" w:rsidRPr="0076089C" w:rsidRDefault="00173228" w:rsidP="00173228">
            <w:pPr>
              <w:rPr>
                <w:rFonts w:cstheme="minorHAnsi"/>
              </w:rPr>
            </w:pPr>
            <w:r>
              <w:rPr>
                <w:rFonts w:cstheme="minorHAnsi"/>
              </w:rPr>
              <w:t>216</w:t>
            </w:r>
          </w:p>
        </w:tc>
        <w:tc>
          <w:tcPr>
            <w:tcW w:w="708" w:type="dxa"/>
          </w:tcPr>
          <w:p w14:paraId="77944AAA" w14:textId="77777777" w:rsidR="00173228" w:rsidRPr="0076089C" w:rsidRDefault="00173228" w:rsidP="00173228">
            <w:pPr>
              <w:rPr>
                <w:rFonts w:cstheme="minorHAnsi"/>
              </w:rPr>
            </w:pPr>
            <w:r>
              <w:rPr>
                <w:rFonts w:cstheme="minorHAnsi"/>
              </w:rPr>
              <w:t>216</w:t>
            </w:r>
          </w:p>
        </w:tc>
        <w:tc>
          <w:tcPr>
            <w:tcW w:w="567" w:type="dxa"/>
          </w:tcPr>
          <w:p w14:paraId="0F014BDB" w14:textId="77777777" w:rsidR="00173228" w:rsidRPr="0076089C" w:rsidRDefault="00173228" w:rsidP="00173228">
            <w:pPr>
              <w:rPr>
                <w:rFonts w:cstheme="minorHAnsi"/>
              </w:rPr>
            </w:pPr>
            <w:r>
              <w:rPr>
                <w:rFonts w:cstheme="minorHAnsi"/>
              </w:rPr>
              <w:t>216</w:t>
            </w:r>
          </w:p>
        </w:tc>
        <w:tc>
          <w:tcPr>
            <w:tcW w:w="709" w:type="dxa"/>
          </w:tcPr>
          <w:p w14:paraId="3FC7B9D8" w14:textId="77777777" w:rsidR="00173228" w:rsidRPr="0076089C" w:rsidRDefault="00173228" w:rsidP="00173228">
            <w:pPr>
              <w:rPr>
                <w:rFonts w:cstheme="minorHAnsi"/>
              </w:rPr>
            </w:pPr>
            <w:r>
              <w:rPr>
                <w:rFonts w:cstheme="minorHAnsi"/>
              </w:rPr>
              <w:t>216</w:t>
            </w:r>
          </w:p>
        </w:tc>
        <w:tc>
          <w:tcPr>
            <w:tcW w:w="567" w:type="dxa"/>
          </w:tcPr>
          <w:p w14:paraId="6C317087" w14:textId="77777777" w:rsidR="00173228" w:rsidRPr="0076089C" w:rsidRDefault="00173228" w:rsidP="00173228">
            <w:pPr>
              <w:rPr>
                <w:rFonts w:cstheme="minorHAnsi"/>
              </w:rPr>
            </w:pPr>
            <w:r>
              <w:rPr>
                <w:rFonts w:cstheme="minorHAnsi"/>
              </w:rPr>
              <w:t>216</w:t>
            </w:r>
          </w:p>
        </w:tc>
        <w:tc>
          <w:tcPr>
            <w:tcW w:w="567" w:type="dxa"/>
          </w:tcPr>
          <w:p w14:paraId="3FB6DBCF" w14:textId="77777777" w:rsidR="00173228" w:rsidRPr="0076089C" w:rsidRDefault="00173228" w:rsidP="00173228">
            <w:pPr>
              <w:rPr>
                <w:rFonts w:cstheme="minorHAnsi"/>
              </w:rPr>
            </w:pPr>
            <w:r>
              <w:rPr>
                <w:rFonts w:cstheme="minorHAnsi"/>
              </w:rPr>
              <w:t>216</w:t>
            </w:r>
          </w:p>
        </w:tc>
        <w:tc>
          <w:tcPr>
            <w:tcW w:w="567" w:type="dxa"/>
          </w:tcPr>
          <w:p w14:paraId="651B7C46" w14:textId="77777777" w:rsidR="00173228" w:rsidRPr="0076089C" w:rsidRDefault="00173228" w:rsidP="00173228">
            <w:pPr>
              <w:rPr>
                <w:rFonts w:cstheme="minorHAnsi"/>
              </w:rPr>
            </w:pPr>
            <w:r>
              <w:rPr>
                <w:rFonts w:cstheme="minorHAnsi"/>
              </w:rPr>
              <w:t>216</w:t>
            </w:r>
          </w:p>
        </w:tc>
        <w:tc>
          <w:tcPr>
            <w:tcW w:w="573" w:type="dxa"/>
          </w:tcPr>
          <w:p w14:paraId="6A7B6EBB" w14:textId="77777777" w:rsidR="00173228" w:rsidRPr="0076089C" w:rsidRDefault="00173228" w:rsidP="00173228">
            <w:pPr>
              <w:rPr>
                <w:rFonts w:cstheme="minorHAnsi"/>
              </w:rPr>
            </w:pPr>
            <w:r>
              <w:rPr>
                <w:rFonts w:cstheme="minorHAnsi"/>
              </w:rPr>
              <w:t>216</w:t>
            </w:r>
          </w:p>
        </w:tc>
        <w:tc>
          <w:tcPr>
            <w:tcW w:w="561" w:type="dxa"/>
          </w:tcPr>
          <w:p w14:paraId="1C53EBF4" w14:textId="77777777" w:rsidR="00173228" w:rsidRPr="0076089C" w:rsidRDefault="00173228" w:rsidP="00173228">
            <w:pPr>
              <w:rPr>
                <w:rFonts w:cstheme="minorHAnsi"/>
              </w:rPr>
            </w:pPr>
            <w:r>
              <w:rPr>
                <w:rFonts w:cstheme="minorHAnsi"/>
              </w:rPr>
              <w:t>216</w:t>
            </w:r>
          </w:p>
        </w:tc>
        <w:tc>
          <w:tcPr>
            <w:tcW w:w="709" w:type="dxa"/>
          </w:tcPr>
          <w:p w14:paraId="5A8FB852" w14:textId="77777777" w:rsidR="00173228" w:rsidRPr="0076089C" w:rsidRDefault="00173228" w:rsidP="00173228">
            <w:pPr>
              <w:rPr>
                <w:rFonts w:cstheme="minorHAnsi"/>
              </w:rPr>
            </w:pPr>
            <w:r>
              <w:rPr>
                <w:rFonts w:cstheme="minorHAnsi"/>
              </w:rPr>
              <w:t>216</w:t>
            </w:r>
          </w:p>
        </w:tc>
        <w:tc>
          <w:tcPr>
            <w:tcW w:w="709" w:type="dxa"/>
          </w:tcPr>
          <w:p w14:paraId="569F02F8" w14:textId="77777777" w:rsidR="00173228" w:rsidRPr="0076089C" w:rsidRDefault="00173228" w:rsidP="00173228">
            <w:pPr>
              <w:rPr>
                <w:rFonts w:cstheme="minorHAnsi"/>
              </w:rPr>
            </w:pPr>
            <w:r>
              <w:rPr>
                <w:rFonts w:cstheme="minorHAnsi"/>
              </w:rPr>
              <w:t>216</w:t>
            </w:r>
          </w:p>
        </w:tc>
        <w:tc>
          <w:tcPr>
            <w:tcW w:w="850" w:type="dxa"/>
          </w:tcPr>
          <w:p w14:paraId="2D41D47D" w14:textId="77777777" w:rsidR="00173228" w:rsidRPr="0076089C" w:rsidRDefault="00173228" w:rsidP="00173228">
            <w:pPr>
              <w:rPr>
                <w:rFonts w:cstheme="minorHAnsi"/>
              </w:rPr>
            </w:pPr>
          </w:p>
        </w:tc>
        <w:tc>
          <w:tcPr>
            <w:tcW w:w="992" w:type="dxa"/>
          </w:tcPr>
          <w:p w14:paraId="51818491" w14:textId="77777777" w:rsidR="00173228" w:rsidRPr="0076089C" w:rsidRDefault="00173228" w:rsidP="00173228">
            <w:pPr>
              <w:rPr>
                <w:rFonts w:cstheme="minorHAnsi"/>
              </w:rPr>
            </w:pPr>
          </w:p>
        </w:tc>
        <w:tc>
          <w:tcPr>
            <w:tcW w:w="851" w:type="dxa"/>
          </w:tcPr>
          <w:p w14:paraId="70C7A19D" w14:textId="77777777" w:rsidR="00173228" w:rsidRPr="0076089C" w:rsidRDefault="00173228" w:rsidP="00173228">
            <w:pPr>
              <w:rPr>
                <w:rFonts w:cstheme="minorHAnsi"/>
              </w:rPr>
            </w:pPr>
          </w:p>
        </w:tc>
        <w:tc>
          <w:tcPr>
            <w:tcW w:w="3402" w:type="dxa"/>
          </w:tcPr>
          <w:p w14:paraId="358FF64D" w14:textId="77777777" w:rsidR="00173228" w:rsidRPr="0076089C" w:rsidRDefault="00173228" w:rsidP="00173228">
            <w:pPr>
              <w:rPr>
                <w:rFonts w:cstheme="minorHAnsi"/>
              </w:rPr>
            </w:pPr>
            <w:r>
              <w:rPr>
                <w:rFonts w:cstheme="minorHAnsi"/>
              </w:rPr>
              <w:t>Los C.C. Oscar Puga Cruz, Mireya Quesada Jaime, Rafael de Jesús González, Ana Luz López Tovar, Juan Quintero Andrade</w:t>
            </w:r>
          </w:p>
        </w:tc>
      </w:tr>
    </w:tbl>
    <w:p w14:paraId="1F1BE5B6" w14:textId="77777777" w:rsidR="0076190D" w:rsidRDefault="0076190D" w:rsidP="0076190D"/>
    <w:tbl>
      <w:tblPr>
        <w:tblStyle w:val="Tablaconcuadrcula"/>
        <w:tblpPr w:leftFromText="141" w:rightFromText="141" w:vertAnchor="page" w:horzAnchor="margin" w:tblpXSpec="center" w:tblpY="1681"/>
        <w:tblW w:w="17840" w:type="dxa"/>
        <w:tblLayout w:type="fixed"/>
        <w:tblLook w:val="04A0" w:firstRow="1" w:lastRow="0" w:firstColumn="1" w:lastColumn="0" w:noHBand="0" w:noVBand="1"/>
      </w:tblPr>
      <w:tblGrid>
        <w:gridCol w:w="297"/>
        <w:gridCol w:w="4239"/>
        <w:gridCol w:w="3969"/>
        <w:gridCol w:w="1276"/>
        <w:gridCol w:w="708"/>
        <w:gridCol w:w="2410"/>
        <w:gridCol w:w="4941"/>
      </w:tblGrid>
      <w:tr w:rsidR="0076190D" w:rsidRPr="0076089C" w14:paraId="4CBE3F88" w14:textId="77777777" w:rsidTr="00ED3B21">
        <w:trPr>
          <w:trHeight w:val="194"/>
        </w:trPr>
        <w:tc>
          <w:tcPr>
            <w:tcW w:w="1784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484CFD" w14:textId="77777777" w:rsidR="0076190D" w:rsidRPr="0076089C" w:rsidRDefault="0076190D" w:rsidP="00AD7764">
            <w:pPr>
              <w:jc w:val="center"/>
              <w:rPr>
                <w:b/>
                <w:bCs/>
              </w:rPr>
            </w:pPr>
            <w:r w:rsidRPr="0076089C">
              <w:rPr>
                <w:b/>
                <w:bCs/>
              </w:rPr>
              <w:t>INFORMACION GENERAL</w:t>
            </w:r>
          </w:p>
        </w:tc>
      </w:tr>
      <w:tr w:rsidR="0076190D" w:rsidRPr="0076089C" w14:paraId="70A7380F" w14:textId="77777777" w:rsidTr="00ED3B21">
        <w:trPr>
          <w:trHeight w:val="417"/>
        </w:trPr>
        <w:tc>
          <w:tcPr>
            <w:tcW w:w="1289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81208" w14:textId="77777777" w:rsidR="0076190D" w:rsidRPr="0076089C" w:rsidRDefault="0076190D" w:rsidP="00AD7764">
            <w:pPr>
              <w:rPr>
                <w:rFonts w:cstheme="minorHAnsi"/>
              </w:rPr>
            </w:pPr>
            <w:r w:rsidRPr="0076089C">
              <w:rPr>
                <w:rFonts w:cstheme="minorHAnsi"/>
                <w:b/>
                <w:bCs/>
              </w:rPr>
              <w:t xml:space="preserve">Unidad Administrativa Responsable     </w:t>
            </w:r>
            <w:r w:rsidRPr="0076089C">
              <w:rPr>
                <w:rFonts w:cstheme="minorHAnsi"/>
              </w:rPr>
              <w:t xml:space="preserve"> DIRECCIÓ</w:t>
            </w:r>
            <w:r>
              <w:rPr>
                <w:rFonts w:cstheme="minorHAnsi"/>
              </w:rPr>
              <w:t>N</w:t>
            </w:r>
            <w:r w:rsidRPr="0076089C">
              <w:rPr>
                <w:rFonts w:cstheme="minorHAnsi"/>
              </w:rPr>
              <w:t xml:space="preserve"> DE </w:t>
            </w:r>
            <w:r>
              <w:rPr>
                <w:rFonts w:cstheme="minorHAnsi"/>
              </w:rPr>
              <w:t xml:space="preserve">INSPECCIÓN Y </w:t>
            </w:r>
            <w:r w:rsidRPr="0076089C">
              <w:rPr>
                <w:rFonts w:cstheme="minorHAnsi"/>
              </w:rPr>
              <w:t>REGLAMENTOS</w:t>
            </w:r>
          </w:p>
          <w:p w14:paraId="19F89DA4" w14:textId="77777777" w:rsidR="0076190D" w:rsidRPr="0076089C" w:rsidRDefault="0076190D" w:rsidP="00AD7764">
            <w:pPr>
              <w:rPr>
                <w:rFonts w:cstheme="minorHAnsi"/>
                <w:b/>
                <w:bCs/>
              </w:rPr>
            </w:pPr>
          </w:p>
        </w:tc>
        <w:tc>
          <w:tcPr>
            <w:tcW w:w="4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46328" w14:textId="77777777" w:rsidR="0076190D" w:rsidRPr="0076089C" w:rsidRDefault="0076190D" w:rsidP="00AD7764">
            <w:pPr>
              <w:rPr>
                <w:rFonts w:cstheme="minorHAnsi"/>
              </w:rPr>
            </w:pPr>
            <w:r w:rsidRPr="0076089C">
              <w:rPr>
                <w:rFonts w:cstheme="minorHAnsi"/>
                <w:b/>
                <w:bCs/>
              </w:rPr>
              <w:t xml:space="preserve"> Eje Rector:  </w:t>
            </w:r>
            <w:r w:rsidRPr="0076089C">
              <w:rPr>
                <w:rFonts w:cstheme="minorHAnsi"/>
              </w:rPr>
              <w:t xml:space="preserve"> Eje 2. Bienestar de las personas</w:t>
            </w:r>
          </w:p>
          <w:p w14:paraId="161CF9C8" w14:textId="77777777" w:rsidR="0076190D" w:rsidRPr="0076089C" w:rsidRDefault="0076190D" w:rsidP="00AD7764">
            <w:pPr>
              <w:rPr>
                <w:rFonts w:cstheme="minorHAnsi"/>
                <w:b/>
                <w:bCs/>
              </w:rPr>
            </w:pPr>
          </w:p>
        </w:tc>
      </w:tr>
      <w:tr w:rsidR="0076190D" w:rsidRPr="0076089C" w14:paraId="73914F4F" w14:textId="77777777" w:rsidTr="00ED3B21">
        <w:trPr>
          <w:trHeight w:val="194"/>
        </w:trPr>
        <w:tc>
          <w:tcPr>
            <w:tcW w:w="178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A1E7F73" w14:textId="77777777" w:rsidR="0076190D" w:rsidRPr="0076089C" w:rsidRDefault="0076190D" w:rsidP="00AD7764">
            <w:pPr>
              <w:rPr>
                <w:rFonts w:cstheme="minorHAnsi"/>
              </w:rPr>
            </w:pPr>
            <w:r w:rsidRPr="0076089C">
              <w:rPr>
                <w:rFonts w:cstheme="minorHAnsi"/>
                <w:b/>
                <w:bCs/>
              </w:rPr>
              <w:t xml:space="preserve">Objetivo Estratégico: </w:t>
            </w:r>
            <w:r w:rsidRPr="0076089C">
              <w:rPr>
                <w:rFonts w:cstheme="minorHAnsi"/>
              </w:rPr>
              <w:t xml:space="preserve">  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p w14:paraId="5F0C3D1C" w14:textId="77777777" w:rsidR="0076190D" w:rsidRPr="0076089C" w:rsidRDefault="0076190D" w:rsidP="00AD7764">
            <w:pPr>
              <w:rPr>
                <w:rFonts w:cstheme="minorHAnsi"/>
                <w:b/>
                <w:bCs/>
              </w:rPr>
            </w:pPr>
          </w:p>
        </w:tc>
      </w:tr>
      <w:tr w:rsidR="0076190D" w:rsidRPr="0076089C" w14:paraId="648B73B3" w14:textId="77777777" w:rsidTr="00ED3B21">
        <w:trPr>
          <w:trHeight w:val="194"/>
        </w:trPr>
        <w:tc>
          <w:tcPr>
            <w:tcW w:w="1784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292EE" w14:textId="44DFA432" w:rsidR="0076190D" w:rsidRPr="007E6694" w:rsidRDefault="0076190D" w:rsidP="00AD7764">
            <w:pPr>
              <w:rPr>
                <w:rFonts w:cstheme="minorHAnsi"/>
              </w:rPr>
            </w:pPr>
            <w:r w:rsidRPr="0076089C">
              <w:rPr>
                <w:rFonts w:cstheme="minorHAnsi"/>
                <w:b/>
                <w:bCs/>
              </w:rPr>
              <w:t>Nombre del Programa Presupuestario</w:t>
            </w:r>
            <w:r w:rsidRPr="0076089C">
              <w:rPr>
                <w:rFonts w:cstheme="minorHAnsi"/>
              </w:rPr>
              <w:t xml:space="preserve">    </w:t>
            </w:r>
            <w:r w:rsidR="00173228" w:rsidRPr="00173228">
              <w:rPr>
                <w:rFonts w:cstheme="minorHAnsi"/>
                <w:bCs/>
              </w:rPr>
              <w:t>Vigilancia del Cumplimiento de las Leyes, Normas oficiales y Reglamentos</w:t>
            </w:r>
          </w:p>
        </w:tc>
      </w:tr>
      <w:tr w:rsidR="0076190D" w:rsidRPr="0076089C" w14:paraId="26B6F320" w14:textId="77777777" w:rsidTr="00ED3B21">
        <w:trPr>
          <w:trHeight w:val="194"/>
        </w:trPr>
        <w:tc>
          <w:tcPr>
            <w:tcW w:w="1784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44926" w14:textId="52AADB38" w:rsidR="0076190D" w:rsidRPr="007E6694" w:rsidRDefault="0076190D" w:rsidP="007E6694">
            <w:pPr>
              <w:jc w:val="both"/>
              <w:rPr>
                <w:rFonts w:cstheme="minorHAnsi"/>
              </w:rPr>
            </w:pPr>
            <w:r w:rsidRPr="0076089C">
              <w:rPr>
                <w:rFonts w:cstheme="minorHAnsi"/>
                <w:b/>
                <w:bCs/>
              </w:rPr>
              <w:t xml:space="preserve">Propósito. </w:t>
            </w:r>
            <w:r w:rsidRPr="0076089C">
              <w:rPr>
                <w:rFonts w:cstheme="minorHAnsi"/>
              </w:rPr>
              <w:t xml:space="preserve">   </w:t>
            </w:r>
            <w:r w:rsidR="00173228" w:rsidRPr="00173228">
              <w:rPr>
                <w:rFonts w:cstheme="minorHAnsi"/>
                <w:bCs/>
              </w:rPr>
              <w:t>Mantener el orden público y el bien común en el Municipio</w:t>
            </w:r>
          </w:p>
        </w:tc>
      </w:tr>
      <w:tr w:rsidR="0076190D" w:rsidRPr="0076089C" w14:paraId="0F0FD106" w14:textId="77777777" w:rsidTr="00ED3B21">
        <w:trPr>
          <w:trHeight w:val="194"/>
        </w:trPr>
        <w:tc>
          <w:tcPr>
            <w:tcW w:w="1048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99CE91" w14:textId="77777777" w:rsidR="0076190D" w:rsidRPr="0076089C" w:rsidRDefault="0076190D" w:rsidP="00AD7764">
            <w:pPr>
              <w:rPr>
                <w:rFonts w:cstheme="minorHAnsi"/>
              </w:rPr>
            </w:pPr>
            <w:r w:rsidRPr="0076089C">
              <w:rPr>
                <w:rFonts w:cstheme="minorHAnsi"/>
              </w:rPr>
              <w:t xml:space="preserve">                                      DESGLOSE DE PROGRAMAS:</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967681" w14:textId="77777777" w:rsidR="0076190D" w:rsidRPr="0076089C" w:rsidRDefault="0076190D" w:rsidP="00AD7764">
            <w:pPr>
              <w:jc w:val="center"/>
              <w:rPr>
                <w:rFonts w:cstheme="minorHAnsi"/>
              </w:rPr>
            </w:pPr>
            <w:r w:rsidRPr="0076089C">
              <w:rPr>
                <w:rFonts w:cstheme="minorHAnsi"/>
              </w:rPr>
              <w:t>PRESUPUESTO</w:t>
            </w:r>
          </w:p>
        </w:tc>
        <w:tc>
          <w:tcPr>
            <w:tcW w:w="494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4D06EE" w14:textId="77777777" w:rsidR="0076190D" w:rsidRPr="0076089C" w:rsidRDefault="0076190D" w:rsidP="00AD7764">
            <w:pPr>
              <w:rPr>
                <w:rFonts w:cstheme="minorHAnsi"/>
              </w:rPr>
            </w:pPr>
            <w:r w:rsidRPr="0076089C">
              <w:rPr>
                <w:rFonts w:cstheme="minorHAnsi"/>
              </w:rPr>
              <w:t xml:space="preserve">            </w:t>
            </w:r>
          </w:p>
        </w:tc>
      </w:tr>
      <w:tr w:rsidR="0076190D" w:rsidRPr="0076089C" w14:paraId="44F794E2" w14:textId="77777777" w:rsidTr="00ED3B21">
        <w:trPr>
          <w:trHeight w:val="566"/>
        </w:trPr>
        <w:tc>
          <w:tcPr>
            <w:tcW w:w="297" w:type="dxa"/>
            <w:tcBorders>
              <w:top w:val="single" w:sz="4" w:space="0" w:color="auto"/>
              <w:left w:val="single" w:sz="4" w:space="0" w:color="auto"/>
              <w:bottom w:val="single" w:sz="4" w:space="0" w:color="auto"/>
              <w:right w:val="single" w:sz="4" w:space="0" w:color="auto"/>
            </w:tcBorders>
            <w:hideMark/>
          </w:tcPr>
          <w:p w14:paraId="6CD290B2" w14:textId="77777777" w:rsidR="0076190D" w:rsidRPr="0076089C" w:rsidRDefault="0076190D" w:rsidP="00AD7764">
            <w:pPr>
              <w:rPr>
                <w:rFonts w:cstheme="minorHAnsi"/>
              </w:rPr>
            </w:pPr>
            <w:r w:rsidRPr="0076089C">
              <w:rPr>
                <w:rFonts w:cstheme="minorHAnsi"/>
              </w:rPr>
              <w:t>No.</w:t>
            </w:r>
          </w:p>
        </w:tc>
        <w:tc>
          <w:tcPr>
            <w:tcW w:w="4239" w:type="dxa"/>
            <w:tcBorders>
              <w:top w:val="single" w:sz="4" w:space="0" w:color="auto"/>
              <w:left w:val="single" w:sz="4" w:space="0" w:color="auto"/>
              <w:bottom w:val="single" w:sz="4" w:space="0" w:color="auto"/>
              <w:right w:val="single" w:sz="4" w:space="0" w:color="auto"/>
            </w:tcBorders>
            <w:hideMark/>
          </w:tcPr>
          <w:p w14:paraId="6505DB5F" w14:textId="447BAA3A" w:rsidR="0076190D" w:rsidRPr="0076089C" w:rsidRDefault="000733D5" w:rsidP="00AD7764">
            <w:pPr>
              <w:jc w:val="center"/>
              <w:rPr>
                <w:rFonts w:cstheme="minorHAnsi"/>
                <w:b/>
                <w:bCs/>
              </w:rPr>
            </w:pPr>
            <w:r w:rsidRPr="0076089C">
              <w:rPr>
                <w:rFonts w:cstheme="minorHAnsi"/>
                <w:b/>
                <w:bCs/>
              </w:rPr>
              <w:t>C</w:t>
            </w:r>
            <w:r w:rsidR="0076190D" w:rsidRPr="0076089C">
              <w:rPr>
                <w:rFonts w:cstheme="minorHAnsi"/>
                <w:b/>
                <w:bCs/>
              </w:rPr>
              <w:t>omponente</w:t>
            </w:r>
          </w:p>
        </w:tc>
        <w:tc>
          <w:tcPr>
            <w:tcW w:w="3969" w:type="dxa"/>
            <w:tcBorders>
              <w:top w:val="single" w:sz="4" w:space="0" w:color="auto"/>
              <w:left w:val="single" w:sz="4" w:space="0" w:color="auto"/>
              <w:bottom w:val="single" w:sz="4" w:space="0" w:color="auto"/>
              <w:right w:val="single" w:sz="4" w:space="0" w:color="auto"/>
            </w:tcBorders>
            <w:hideMark/>
          </w:tcPr>
          <w:p w14:paraId="2CBDBC21" w14:textId="77777777" w:rsidR="0076190D" w:rsidRPr="0076089C" w:rsidRDefault="0076190D" w:rsidP="00AD7764">
            <w:pPr>
              <w:jc w:val="center"/>
              <w:rPr>
                <w:rFonts w:cstheme="minorHAnsi"/>
                <w:b/>
                <w:bCs/>
              </w:rPr>
            </w:pPr>
            <w:r w:rsidRPr="0076089C">
              <w:rPr>
                <w:rFonts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05E7180E" w14:textId="77777777" w:rsidR="0076190D" w:rsidRPr="0076089C" w:rsidRDefault="0076190D" w:rsidP="00AD7764">
            <w:pPr>
              <w:jc w:val="center"/>
              <w:rPr>
                <w:rFonts w:cstheme="minorHAnsi"/>
                <w:b/>
                <w:bCs/>
              </w:rPr>
            </w:pPr>
            <w:r w:rsidRPr="0076089C">
              <w:rPr>
                <w:rFonts w:cstheme="minorHAnsi"/>
                <w:b/>
                <w:bCs/>
              </w:rPr>
              <w:t>Unidad de Medida</w:t>
            </w:r>
          </w:p>
        </w:tc>
        <w:tc>
          <w:tcPr>
            <w:tcW w:w="708" w:type="dxa"/>
            <w:tcBorders>
              <w:top w:val="single" w:sz="4" w:space="0" w:color="auto"/>
              <w:left w:val="single" w:sz="4" w:space="0" w:color="auto"/>
              <w:bottom w:val="single" w:sz="4" w:space="0" w:color="auto"/>
              <w:right w:val="single" w:sz="4" w:space="0" w:color="auto"/>
            </w:tcBorders>
            <w:hideMark/>
          </w:tcPr>
          <w:p w14:paraId="0D92914E" w14:textId="77777777" w:rsidR="0076190D" w:rsidRPr="0076089C" w:rsidRDefault="0076190D" w:rsidP="00AD7764">
            <w:pPr>
              <w:jc w:val="center"/>
              <w:rPr>
                <w:rFonts w:cstheme="minorHAnsi"/>
                <w:b/>
                <w:bCs/>
              </w:rPr>
            </w:pPr>
            <w:r w:rsidRPr="0076089C">
              <w:rPr>
                <w:rFonts w:cstheme="minorHAnsi"/>
                <w:b/>
                <w:bCs/>
              </w:rPr>
              <w:t>Meta</w:t>
            </w:r>
          </w:p>
        </w:tc>
        <w:tc>
          <w:tcPr>
            <w:tcW w:w="2410" w:type="dxa"/>
            <w:tcBorders>
              <w:top w:val="single" w:sz="4" w:space="0" w:color="auto"/>
              <w:left w:val="single" w:sz="4" w:space="0" w:color="auto"/>
              <w:bottom w:val="single" w:sz="4" w:space="0" w:color="auto"/>
              <w:right w:val="single" w:sz="4" w:space="0" w:color="auto"/>
            </w:tcBorders>
            <w:hideMark/>
          </w:tcPr>
          <w:p w14:paraId="4ADD0400" w14:textId="77777777" w:rsidR="0076190D" w:rsidRPr="0076089C" w:rsidRDefault="0076190D" w:rsidP="00AD7764">
            <w:pPr>
              <w:jc w:val="center"/>
              <w:rPr>
                <w:rFonts w:cstheme="minorHAnsi"/>
                <w:b/>
                <w:bCs/>
              </w:rPr>
            </w:pPr>
            <w:r w:rsidRPr="0076089C">
              <w:rPr>
                <w:rFonts w:cstheme="minorHAnsi"/>
                <w:b/>
                <w:bCs/>
              </w:rPr>
              <w:t>Monto Aprobado</w:t>
            </w:r>
          </w:p>
        </w:tc>
        <w:tc>
          <w:tcPr>
            <w:tcW w:w="4941" w:type="dxa"/>
            <w:tcBorders>
              <w:top w:val="single" w:sz="4" w:space="0" w:color="auto"/>
              <w:left w:val="single" w:sz="4" w:space="0" w:color="auto"/>
              <w:bottom w:val="single" w:sz="4" w:space="0" w:color="auto"/>
              <w:right w:val="single" w:sz="4" w:space="0" w:color="auto"/>
            </w:tcBorders>
          </w:tcPr>
          <w:p w14:paraId="1BEF435A" w14:textId="77777777" w:rsidR="0076190D" w:rsidRPr="0076089C" w:rsidRDefault="0076190D" w:rsidP="00AD7764">
            <w:pPr>
              <w:jc w:val="center"/>
              <w:rPr>
                <w:rFonts w:cstheme="minorHAnsi"/>
                <w:b/>
                <w:bCs/>
              </w:rPr>
            </w:pPr>
            <w:r w:rsidRPr="0076089C">
              <w:rPr>
                <w:rFonts w:cstheme="minorHAnsi"/>
                <w:b/>
                <w:bCs/>
              </w:rPr>
              <w:t>Comentarios</w:t>
            </w:r>
          </w:p>
        </w:tc>
      </w:tr>
      <w:tr w:rsidR="0076190D" w:rsidRPr="0076089C" w14:paraId="3E0382A0" w14:textId="77777777" w:rsidTr="00ED3B21">
        <w:tblPrEx>
          <w:tblCellMar>
            <w:left w:w="70" w:type="dxa"/>
            <w:right w:w="70" w:type="dxa"/>
          </w:tblCellMar>
        </w:tblPrEx>
        <w:trPr>
          <w:trHeight w:val="652"/>
        </w:trPr>
        <w:tc>
          <w:tcPr>
            <w:tcW w:w="297" w:type="dxa"/>
            <w:tcBorders>
              <w:top w:val="single" w:sz="4" w:space="0" w:color="auto"/>
              <w:left w:val="single" w:sz="4" w:space="0" w:color="auto"/>
              <w:bottom w:val="single" w:sz="4" w:space="0" w:color="auto"/>
              <w:right w:val="single" w:sz="4" w:space="0" w:color="auto"/>
            </w:tcBorders>
            <w:hideMark/>
          </w:tcPr>
          <w:p w14:paraId="69177CFD" w14:textId="77777777" w:rsidR="0076190D" w:rsidRPr="0076089C" w:rsidRDefault="0076190D" w:rsidP="00AD7764">
            <w:pPr>
              <w:rPr>
                <w:rFonts w:cstheme="minorHAnsi"/>
              </w:rPr>
            </w:pPr>
            <w:r w:rsidRPr="0076089C">
              <w:rPr>
                <w:rFonts w:cstheme="minorHAnsi"/>
              </w:rPr>
              <w:t>1</w:t>
            </w:r>
          </w:p>
        </w:tc>
        <w:tc>
          <w:tcPr>
            <w:tcW w:w="4239" w:type="dxa"/>
            <w:tcBorders>
              <w:top w:val="single" w:sz="4" w:space="0" w:color="auto"/>
              <w:left w:val="single" w:sz="4" w:space="0" w:color="auto"/>
              <w:bottom w:val="single" w:sz="4" w:space="0" w:color="auto"/>
              <w:right w:val="single" w:sz="4" w:space="0" w:color="auto"/>
            </w:tcBorders>
            <w:hideMark/>
          </w:tcPr>
          <w:p w14:paraId="656E9490" w14:textId="6C2CF6B6" w:rsidR="0076190D" w:rsidRPr="0076089C" w:rsidRDefault="00280C66" w:rsidP="00581098">
            <w:pPr>
              <w:jc w:val="both"/>
              <w:rPr>
                <w:rFonts w:cstheme="minorHAnsi"/>
              </w:rPr>
            </w:pPr>
            <w:r>
              <w:rPr>
                <w:rFonts w:cstheme="minorHAnsi"/>
              </w:rPr>
              <w:t>N/A</w:t>
            </w:r>
          </w:p>
        </w:tc>
        <w:tc>
          <w:tcPr>
            <w:tcW w:w="3969" w:type="dxa"/>
            <w:tcBorders>
              <w:top w:val="single" w:sz="4" w:space="0" w:color="auto"/>
              <w:left w:val="single" w:sz="4" w:space="0" w:color="auto"/>
              <w:bottom w:val="single" w:sz="4" w:space="0" w:color="auto"/>
              <w:right w:val="single" w:sz="4" w:space="0" w:color="auto"/>
            </w:tcBorders>
          </w:tcPr>
          <w:p w14:paraId="5E465225" w14:textId="5E702750" w:rsidR="0076190D" w:rsidRPr="0076089C" w:rsidRDefault="0076190D" w:rsidP="00AD7764">
            <w:pPr>
              <w:jc w:val="both"/>
              <w:rPr>
                <w:rFonts w:cstheme="minorHAnsi"/>
              </w:rPr>
            </w:pPr>
          </w:p>
          <w:tbl>
            <w:tblPr>
              <w:tblW w:w="3757" w:type="dxa"/>
              <w:tblLayout w:type="fixed"/>
              <w:tblCellMar>
                <w:left w:w="0" w:type="dxa"/>
                <w:right w:w="0" w:type="dxa"/>
              </w:tblCellMar>
              <w:tblLook w:val="04A0" w:firstRow="1" w:lastRow="0" w:firstColumn="1" w:lastColumn="0" w:noHBand="0" w:noVBand="1"/>
            </w:tblPr>
            <w:tblGrid>
              <w:gridCol w:w="3757"/>
            </w:tblGrid>
            <w:tr w:rsidR="0076190D" w:rsidRPr="0076089C" w14:paraId="4B8457CF" w14:textId="77777777" w:rsidTr="00280C66">
              <w:trPr>
                <w:trHeight w:val="363"/>
              </w:trPr>
              <w:tc>
                <w:tcPr>
                  <w:tcW w:w="3757" w:type="dxa"/>
                  <w:tcBorders>
                    <w:top w:val="nil"/>
                    <w:left w:val="nil"/>
                    <w:bottom w:val="nil"/>
                    <w:right w:val="nil"/>
                  </w:tcBorders>
                  <w:shd w:val="clear" w:color="auto" w:fill="auto"/>
                  <w:tcMar>
                    <w:top w:w="15" w:type="dxa"/>
                    <w:left w:w="15" w:type="dxa"/>
                    <w:bottom w:w="0" w:type="dxa"/>
                    <w:right w:w="15" w:type="dxa"/>
                  </w:tcMar>
                </w:tcPr>
                <w:p w14:paraId="4ACA3C9E" w14:textId="364473EA" w:rsidR="0076190D" w:rsidRPr="00280C66" w:rsidRDefault="00280C66" w:rsidP="00CD57B9">
                  <w:pPr>
                    <w:framePr w:hSpace="141" w:wrap="around" w:vAnchor="page" w:hAnchor="margin" w:xAlign="center" w:y="1681"/>
                    <w:jc w:val="both"/>
                    <w:rPr>
                      <w:rFonts w:ascii="Californian FB" w:eastAsia="Times New Roman" w:hAnsi="Californian FB" w:cs="Calibri"/>
                      <w:color w:val="000000"/>
                      <w:sz w:val="18"/>
                      <w:szCs w:val="18"/>
                    </w:rPr>
                  </w:pPr>
                  <w:r>
                    <w:rPr>
                      <w:rFonts w:ascii="Californian FB" w:hAnsi="Californian FB" w:cs="Calibri"/>
                      <w:color w:val="000000"/>
                      <w:sz w:val="18"/>
                      <w:szCs w:val="18"/>
                    </w:rPr>
                    <w:t xml:space="preserve">Eficacia en la atención de reportes de la Dirección de Inspección y Reglamentos </w:t>
                  </w:r>
                </w:p>
              </w:tc>
            </w:tr>
          </w:tbl>
          <w:p w14:paraId="2F2974F2" w14:textId="77777777" w:rsidR="0076190D" w:rsidRPr="0076089C" w:rsidRDefault="0076190D" w:rsidP="00AD7764">
            <w:pPr>
              <w:jc w:val="both"/>
              <w:rPr>
                <w:rFonts w:cstheme="minorHAnsi"/>
              </w:rPr>
            </w:pPr>
          </w:p>
        </w:tc>
        <w:tc>
          <w:tcPr>
            <w:tcW w:w="1276" w:type="dxa"/>
            <w:tcBorders>
              <w:top w:val="single" w:sz="4" w:space="0" w:color="auto"/>
              <w:left w:val="single" w:sz="4" w:space="0" w:color="auto"/>
              <w:bottom w:val="single" w:sz="4" w:space="0" w:color="auto"/>
              <w:right w:val="single" w:sz="4" w:space="0" w:color="auto"/>
            </w:tcBorders>
            <w:hideMark/>
          </w:tcPr>
          <w:p w14:paraId="64782C19" w14:textId="419C6C13" w:rsidR="0076190D" w:rsidRPr="0076089C" w:rsidRDefault="00280C66" w:rsidP="00AD7764">
            <w:pPr>
              <w:jc w:val="center"/>
              <w:rPr>
                <w:rFonts w:cstheme="minorHAnsi"/>
              </w:rPr>
            </w:pPr>
            <w:r>
              <w:rPr>
                <w:rFonts w:cstheme="minorHAnsi"/>
              </w:rPr>
              <w:t>porcentaje</w:t>
            </w:r>
          </w:p>
        </w:tc>
        <w:tc>
          <w:tcPr>
            <w:tcW w:w="708" w:type="dxa"/>
            <w:tcBorders>
              <w:top w:val="single" w:sz="4" w:space="0" w:color="auto"/>
              <w:left w:val="single" w:sz="4" w:space="0" w:color="auto"/>
              <w:bottom w:val="single" w:sz="4" w:space="0" w:color="auto"/>
              <w:right w:val="single" w:sz="4" w:space="0" w:color="auto"/>
            </w:tcBorders>
            <w:hideMark/>
          </w:tcPr>
          <w:p w14:paraId="7140A028" w14:textId="5620D45A" w:rsidR="0076190D" w:rsidRPr="0076089C" w:rsidRDefault="00280C66" w:rsidP="00AD7764">
            <w:pPr>
              <w:jc w:val="center"/>
              <w:rPr>
                <w:rFonts w:cstheme="minorHAnsi"/>
              </w:rPr>
            </w:pPr>
            <w:r>
              <w:rPr>
                <w:rFonts w:cstheme="minorHAnsi"/>
              </w:rPr>
              <w:t>90%</w:t>
            </w:r>
          </w:p>
        </w:tc>
        <w:tc>
          <w:tcPr>
            <w:tcW w:w="2410" w:type="dxa"/>
            <w:tcBorders>
              <w:top w:val="single" w:sz="4" w:space="0" w:color="auto"/>
              <w:left w:val="single" w:sz="4" w:space="0" w:color="auto"/>
              <w:bottom w:val="single" w:sz="4" w:space="0" w:color="auto"/>
              <w:right w:val="single" w:sz="4" w:space="0" w:color="auto"/>
            </w:tcBorders>
          </w:tcPr>
          <w:p w14:paraId="574D2002" w14:textId="6B554747" w:rsidR="0076190D" w:rsidRPr="0076089C" w:rsidRDefault="00280C66" w:rsidP="00AD7764">
            <w:pPr>
              <w:rPr>
                <w:rFonts w:cstheme="minorHAnsi"/>
              </w:rPr>
            </w:pPr>
            <w:r>
              <w:rPr>
                <w:rFonts w:cstheme="minorHAnsi"/>
              </w:rPr>
              <w:t>$</w:t>
            </w:r>
            <w:r w:rsidRPr="00280C66">
              <w:rPr>
                <w:rFonts w:cstheme="minorHAnsi"/>
              </w:rPr>
              <w:t>6827400</w:t>
            </w:r>
          </w:p>
        </w:tc>
        <w:tc>
          <w:tcPr>
            <w:tcW w:w="4941" w:type="dxa"/>
            <w:tcBorders>
              <w:top w:val="single" w:sz="4" w:space="0" w:color="auto"/>
              <w:left w:val="single" w:sz="4" w:space="0" w:color="auto"/>
              <w:bottom w:val="single" w:sz="4" w:space="0" w:color="auto"/>
              <w:right w:val="single" w:sz="4" w:space="0" w:color="auto"/>
            </w:tcBorders>
          </w:tcPr>
          <w:p w14:paraId="44D1C1C5" w14:textId="77777777" w:rsidR="0076190D" w:rsidRPr="0076089C" w:rsidRDefault="0076190D" w:rsidP="00AD7764">
            <w:pPr>
              <w:rPr>
                <w:rFonts w:cstheme="minorHAnsi"/>
              </w:rPr>
            </w:pPr>
          </w:p>
        </w:tc>
      </w:tr>
    </w:tbl>
    <w:p w14:paraId="33D65775" w14:textId="77777777" w:rsidR="004767A8" w:rsidRDefault="004767A8" w:rsidP="0076190D"/>
    <w:p w14:paraId="40E5EA76" w14:textId="77777777" w:rsidR="004767A8" w:rsidRDefault="004767A8" w:rsidP="0076190D"/>
    <w:p w14:paraId="118989B8" w14:textId="77777777" w:rsidR="00173228" w:rsidRDefault="00173228" w:rsidP="0076190D"/>
    <w:p w14:paraId="64752565" w14:textId="77777777" w:rsidR="00173228" w:rsidRDefault="00173228" w:rsidP="0076190D"/>
    <w:p w14:paraId="7D288474" w14:textId="77777777" w:rsidR="00173228" w:rsidRDefault="00173228" w:rsidP="0076190D"/>
    <w:p w14:paraId="4F608B3B" w14:textId="77777777" w:rsidR="0076190D" w:rsidRDefault="0076190D" w:rsidP="0076190D"/>
    <w:p w14:paraId="45CA3285" w14:textId="77777777" w:rsidR="0076190D" w:rsidRDefault="0076190D" w:rsidP="0076190D">
      <w:pPr>
        <w:spacing w:after="0"/>
      </w:pPr>
    </w:p>
    <w:p w14:paraId="7900FB38" w14:textId="77777777" w:rsidR="0076190D" w:rsidRDefault="0076190D" w:rsidP="0076190D">
      <w:pPr>
        <w:spacing w:after="0"/>
      </w:pPr>
      <w:r>
        <w:t xml:space="preserve">__________________________________                                     ______________________________________                                             ___________________________________________ </w:t>
      </w:r>
    </w:p>
    <w:p w14:paraId="35B28A8E" w14:textId="77777777" w:rsidR="0076190D" w:rsidRDefault="0076190D" w:rsidP="0076190D">
      <w:pPr>
        <w:spacing w:after="0"/>
      </w:pPr>
      <w:r>
        <w:t xml:space="preserve"> </w:t>
      </w:r>
      <w:r w:rsidRPr="00C84D50">
        <w:t xml:space="preserve">Vo.Bo.  </w:t>
      </w:r>
      <w:r>
        <w:t xml:space="preserve">de la Dependencia </w:t>
      </w:r>
      <w:r w:rsidRPr="00C84D50">
        <w:t xml:space="preserve">Responsable </w:t>
      </w:r>
      <w:r>
        <w:t xml:space="preserve">                                              </w:t>
      </w:r>
      <w:r w:rsidRPr="00C84D50">
        <w:t>Vo.Bo.  Enlace responsable del programa</w:t>
      </w:r>
      <w:r>
        <w:t xml:space="preserve">                                                      </w:t>
      </w:r>
      <w:r w:rsidRPr="00C84D50">
        <w:t>Vo.Bo.  de la Dirección de Desarrollo Institucional</w:t>
      </w:r>
    </w:p>
    <w:p w14:paraId="1D7A4321" w14:textId="77777777" w:rsidR="0076190D" w:rsidRDefault="0076190D" w:rsidP="0076190D">
      <w:pPr>
        <w:spacing w:after="0"/>
      </w:pPr>
      <w:r>
        <w:t xml:space="preserve">                   </w:t>
      </w:r>
      <w:r w:rsidRPr="00C84D50">
        <w:t>Nombre/Firma</w:t>
      </w:r>
      <w:r>
        <w:t xml:space="preserve">                                                                                           </w:t>
      </w:r>
      <w:r w:rsidRPr="00C84D50">
        <w:t>Nombre/Firma</w:t>
      </w:r>
      <w:r>
        <w:t xml:space="preserve">                                                                                                        </w:t>
      </w:r>
      <w:r w:rsidRPr="00C84D50">
        <w:t>Nombre/Firma</w:t>
      </w:r>
    </w:p>
    <w:p w14:paraId="31D5EA85" w14:textId="7784C1F6" w:rsidR="007E6694" w:rsidRDefault="007E6694" w:rsidP="0076190D">
      <w:pPr>
        <w:spacing w:after="0"/>
      </w:pPr>
      <w:r>
        <w:rPr>
          <w:rFonts w:cstheme="minorHAnsi"/>
        </w:rPr>
        <w:t xml:space="preserve">       Lic. Hortensia Dueñas Salcedo                                                          Lic. Roció Daniela Torrez Pérez                                                                                Dr Luis Enrique Hurtado Gomar</w:t>
      </w:r>
    </w:p>
    <w:p w14:paraId="766DFEC9" w14:textId="77777777" w:rsidR="0076190D" w:rsidRDefault="0076190D" w:rsidP="0076190D"/>
    <w:p w14:paraId="74D44EE4" w14:textId="77777777" w:rsidR="00B61B5E" w:rsidRDefault="00B61B5E"/>
    <w:sectPr w:rsidR="00B61B5E" w:rsidSect="00414977">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8C7F" w14:textId="77777777" w:rsidR="00371B2A" w:rsidRDefault="00371B2A" w:rsidP="0076190D">
      <w:pPr>
        <w:spacing w:after="0" w:line="240" w:lineRule="auto"/>
      </w:pPr>
      <w:r>
        <w:separator/>
      </w:r>
    </w:p>
  </w:endnote>
  <w:endnote w:type="continuationSeparator" w:id="0">
    <w:p w14:paraId="3448B457" w14:textId="77777777" w:rsidR="00371B2A" w:rsidRDefault="00371B2A" w:rsidP="0076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fornian FB">
    <w:altName w:val="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A48A" w14:textId="77777777" w:rsidR="00371B2A" w:rsidRDefault="00371B2A" w:rsidP="0076190D">
      <w:pPr>
        <w:spacing w:after="0" w:line="240" w:lineRule="auto"/>
      </w:pPr>
      <w:r>
        <w:separator/>
      </w:r>
    </w:p>
  </w:footnote>
  <w:footnote w:type="continuationSeparator" w:id="0">
    <w:p w14:paraId="6D73675B" w14:textId="77777777" w:rsidR="00371B2A" w:rsidRDefault="00371B2A" w:rsidP="0076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0A48" w14:textId="77777777" w:rsidR="00280C66" w:rsidRDefault="00280C66"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3360" behindDoc="0" locked="0" layoutInCell="1" allowOverlap="1" wp14:anchorId="01550C8B" wp14:editId="36CEF462">
          <wp:simplePos x="0" y="0"/>
          <wp:positionH relativeFrom="margin">
            <wp:posOffset>4253481</wp:posOffset>
          </wp:positionH>
          <wp:positionV relativeFrom="paragraph">
            <wp:posOffset>-123190</wp:posOffset>
          </wp:positionV>
          <wp:extent cx="2087245" cy="528320"/>
          <wp:effectExtent l="0" t="0" r="8255"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2336" behindDoc="0" locked="0" layoutInCell="1" allowOverlap="1" wp14:anchorId="3C821CCF" wp14:editId="669801E5">
          <wp:simplePos x="0" y="0"/>
          <wp:positionH relativeFrom="margin">
            <wp:posOffset>8604885</wp:posOffset>
          </wp:positionH>
          <wp:positionV relativeFrom="paragraph">
            <wp:posOffset>-173355</wp:posOffset>
          </wp:positionV>
          <wp:extent cx="2087245" cy="528320"/>
          <wp:effectExtent l="0" t="0" r="8255" b="508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0D605822" w14:textId="77777777" w:rsidR="00280C66" w:rsidRPr="00A27192" w:rsidRDefault="00280C66"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Inspección y Reglamentos</w:t>
    </w:r>
  </w:p>
  <w:p w14:paraId="4421BA16" w14:textId="77777777" w:rsidR="00280C66" w:rsidRDefault="00280C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9D14" w14:textId="77777777" w:rsidR="00B61B5E" w:rsidRDefault="00E47A4E"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3B56665E" wp14:editId="7CA1FAB0">
          <wp:simplePos x="0" y="0"/>
          <wp:positionH relativeFrom="margin">
            <wp:posOffset>4253481</wp:posOffset>
          </wp:positionH>
          <wp:positionV relativeFrom="paragraph">
            <wp:posOffset>-123190</wp:posOffset>
          </wp:positionV>
          <wp:extent cx="2087245" cy="528320"/>
          <wp:effectExtent l="0" t="0" r="8255" b="5080"/>
          <wp:wrapNone/>
          <wp:docPr id="1378643157" name="Imagen 137864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6D1B2A45" wp14:editId="46318E7B">
          <wp:simplePos x="0" y="0"/>
          <wp:positionH relativeFrom="margin">
            <wp:posOffset>8604885</wp:posOffset>
          </wp:positionH>
          <wp:positionV relativeFrom="paragraph">
            <wp:posOffset>-173355</wp:posOffset>
          </wp:positionV>
          <wp:extent cx="2087245" cy="528320"/>
          <wp:effectExtent l="0" t="0" r="8255" b="5080"/>
          <wp:wrapNone/>
          <wp:docPr id="9767708" name="Imagen 976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1F7466">
      <w:rPr>
        <w:rFonts w:eastAsia="Times New Roman" w:cs="Calibri"/>
        <w:noProof/>
        <w:color w:val="000000"/>
        <w:sz w:val="16"/>
        <w:szCs w:val="16"/>
      </w:rPr>
      <w:t>PRESUPUESTARIO</w:t>
    </w:r>
  </w:p>
  <w:p w14:paraId="09AC0C98" w14:textId="77777777" w:rsidR="0076190D" w:rsidRPr="00A27192" w:rsidRDefault="0076190D"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Inspección y Reglamentos</w:t>
    </w:r>
  </w:p>
  <w:p w14:paraId="286BCE4E" w14:textId="77777777" w:rsidR="00B61B5E" w:rsidRDefault="00B61B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418E5010"/>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F707CB"/>
    <w:multiLevelType w:val="hybridMultilevel"/>
    <w:tmpl w:val="45B6D138"/>
    <w:lvl w:ilvl="0" w:tplc="080A0003">
      <w:start w:val="1"/>
      <w:numFmt w:val="bullet"/>
      <w:lvlText w:val="o"/>
      <w:lvlJc w:val="left"/>
      <w:pPr>
        <w:ind w:left="1080" w:hanging="72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0D"/>
    <w:rsid w:val="0002034D"/>
    <w:rsid w:val="000733D5"/>
    <w:rsid w:val="0011003C"/>
    <w:rsid w:val="00173228"/>
    <w:rsid w:val="00177D97"/>
    <w:rsid w:val="001F7466"/>
    <w:rsid w:val="00280C66"/>
    <w:rsid w:val="00331355"/>
    <w:rsid w:val="00371B2A"/>
    <w:rsid w:val="003C4E00"/>
    <w:rsid w:val="00414977"/>
    <w:rsid w:val="00461205"/>
    <w:rsid w:val="004767A8"/>
    <w:rsid w:val="005331C9"/>
    <w:rsid w:val="005649AB"/>
    <w:rsid w:val="00577973"/>
    <w:rsid w:val="00581098"/>
    <w:rsid w:val="005C2E57"/>
    <w:rsid w:val="00641F01"/>
    <w:rsid w:val="006F6640"/>
    <w:rsid w:val="0076190D"/>
    <w:rsid w:val="007E6694"/>
    <w:rsid w:val="00867179"/>
    <w:rsid w:val="00AE7FF5"/>
    <w:rsid w:val="00B61B5E"/>
    <w:rsid w:val="00CC1128"/>
    <w:rsid w:val="00CD57B9"/>
    <w:rsid w:val="00E47A4E"/>
    <w:rsid w:val="00ED3B21"/>
    <w:rsid w:val="00F04B6E"/>
    <w:rsid w:val="00F34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24AA"/>
  <w15:chartTrackingRefBased/>
  <w15:docId w15:val="{7D62BC3D-BEA1-4D24-BBDF-577CC56B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35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90D"/>
    <w:pPr>
      <w:ind w:left="708"/>
    </w:pPr>
  </w:style>
  <w:style w:type="paragraph" w:styleId="Encabezado">
    <w:name w:val="header"/>
    <w:basedOn w:val="Normal"/>
    <w:link w:val="EncabezadoCar"/>
    <w:uiPriority w:val="99"/>
    <w:unhideWhenUsed/>
    <w:rsid w:val="007619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90D"/>
    <w:rPr>
      <w:rFonts w:ascii="Calibri" w:eastAsia="Calibri" w:hAnsi="Calibri" w:cs="Times New Roman"/>
    </w:rPr>
  </w:style>
  <w:style w:type="table" w:styleId="Tablaconcuadrcula">
    <w:name w:val="Table Grid"/>
    <w:basedOn w:val="Tablanormal"/>
    <w:uiPriority w:val="39"/>
    <w:rsid w:val="0076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619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9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70601">
      <w:bodyDiv w:val="1"/>
      <w:marLeft w:val="0"/>
      <w:marRight w:val="0"/>
      <w:marTop w:val="0"/>
      <w:marBottom w:val="0"/>
      <w:divBdr>
        <w:top w:val="none" w:sz="0" w:space="0" w:color="auto"/>
        <w:left w:val="none" w:sz="0" w:space="0" w:color="auto"/>
        <w:bottom w:val="none" w:sz="0" w:space="0" w:color="auto"/>
        <w:right w:val="none" w:sz="0" w:space="0" w:color="auto"/>
      </w:divBdr>
    </w:div>
    <w:div w:id="13368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111.vsd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1546</Words>
  <Characters>8504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2023-11-24T20:21:00Z</cp:lastPrinted>
  <dcterms:created xsi:type="dcterms:W3CDTF">2023-11-27T18:36:00Z</dcterms:created>
  <dcterms:modified xsi:type="dcterms:W3CDTF">2023-11-27T18:36:00Z</dcterms:modified>
</cp:coreProperties>
</file>